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E7CC" w14:textId="77777777" w:rsidR="002512A3" w:rsidRPr="00D91E30" w:rsidRDefault="002512A3" w:rsidP="008C3EFE">
      <w:pPr>
        <w:spacing w:after="0" w:line="240" w:lineRule="auto"/>
        <w:rPr>
          <w:rFonts w:ascii="Arial" w:hAnsi="Arial" w:cs="Times New Roman"/>
          <w:sz w:val="24"/>
          <w:szCs w:val="24"/>
        </w:rPr>
      </w:pPr>
    </w:p>
    <w:p w14:paraId="3C4151B4" w14:textId="40AF3008" w:rsidR="00D91E30" w:rsidRPr="009E6B8F" w:rsidRDefault="00D91E30" w:rsidP="009E6B8F">
      <w:pPr>
        <w:pStyle w:val="NoSpacing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b/>
          <w:sz w:val="24"/>
          <w:szCs w:val="24"/>
        </w:rPr>
        <w:t>1.  PURPOSE</w:t>
      </w:r>
      <w:r w:rsidRPr="009E6B8F">
        <w:rPr>
          <w:rFonts w:ascii="Arial" w:hAnsi="Arial" w:cs="Arial"/>
          <w:sz w:val="24"/>
          <w:szCs w:val="24"/>
        </w:rPr>
        <w:t xml:space="preserve">: </w:t>
      </w:r>
      <w:r w:rsidR="00F557B1" w:rsidRPr="009E6B8F">
        <w:rPr>
          <w:rFonts w:ascii="Arial" w:hAnsi="Arial" w:cs="Arial"/>
          <w:sz w:val="24"/>
          <w:szCs w:val="24"/>
        </w:rPr>
        <w:t xml:space="preserve">To provide guidance on the maintenance and upkeep of the Military Police </w:t>
      </w:r>
      <w:r w:rsidR="009F3EC7">
        <w:rPr>
          <w:rFonts w:ascii="Arial" w:hAnsi="Arial" w:cs="Arial"/>
          <w:sz w:val="24"/>
          <w:szCs w:val="24"/>
        </w:rPr>
        <w:t xml:space="preserve">Memorial </w:t>
      </w:r>
      <w:r w:rsidR="00F557B1" w:rsidRPr="009E6B8F">
        <w:rPr>
          <w:rFonts w:ascii="Arial" w:hAnsi="Arial" w:cs="Arial"/>
          <w:sz w:val="24"/>
          <w:szCs w:val="24"/>
        </w:rPr>
        <w:t xml:space="preserve">Grove and </w:t>
      </w:r>
      <w:r w:rsidR="009F3EC7">
        <w:rPr>
          <w:rFonts w:ascii="Arial" w:hAnsi="Arial" w:cs="Arial"/>
          <w:sz w:val="24"/>
          <w:szCs w:val="24"/>
        </w:rPr>
        <w:t>Regimental</w:t>
      </w:r>
      <w:r w:rsidR="00F557B1" w:rsidRPr="009E6B8F">
        <w:rPr>
          <w:rFonts w:ascii="Arial" w:hAnsi="Arial" w:cs="Arial"/>
          <w:sz w:val="24"/>
          <w:szCs w:val="24"/>
        </w:rPr>
        <w:t xml:space="preserve"> Walkway. Furthermore, </w:t>
      </w:r>
      <w:r w:rsidR="009E6B8F">
        <w:rPr>
          <w:rFonts w:ascii="Arial" w:hAnsi="Arial" w:cs="Arial"/>
          <w:sz w:val="24"/>
          <w:szCs w:val="24"/>
        </w:rPr>
        <w:t>will</w:t>
      </w:r>
      <w:r w:rsidR="00F557B1" w:rsidRPr="009E6B8F">
        <w:rPr>
          <w:rFonts w:ascii="Arial" w:hAnsi="Arial" w:cs="Arial"/>
          <w:sz w:val="24"/>
          <w:szCs w:val="24"/>
        </w:rPr>
        <w:t xml:space="preserve"> provide guidance on the procedures for purchasing items to be placed in the walkway to memorialize fellow Soldiers.</w:t>
      </w:r>
      <w:r w:rsidRPr="009E6B8F">
        <w:rPr>
          <w:rFonts w:ascii="Arial" w:hAnsi="Arial" w:cs="Arial"/>
          <w:sz w:val="24"/>
          <w:szCs w:val="24"/>
        </w:rPr>
        <w:br/>
      </w:r>
    </w:p>
    <w:p w14:paraId="30E84301" w14:textId="49E99093" w:rsidR="00F557B1" w:rsidRPr="009E6B8F" w:rsidRDefault="00D91E30" w:rsidP="009E6B8F">
      <w:pPr>
        <w:pStyle w:val="NoSpacing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b/>
          <w:sz w:val="24"/>
          <w:szCs w:val="24"/>
        </w:rPr>
        <w:t>2.  APPLICABILITY</w:t>
      </w:r>
      <w:r w:rsidRPr="009E6B8F">
        <w:rPr>
          <w:rFonts w:ascii="Arial" w:hAnsi="Arial" w:cs="Arial"/>
          <w:sz w:val="24"/>
          <w:szCs w:val="24"/>
        </w:rPr>
        <w:t xml:space="preserve">: </w:t>
      </w:r>
      <w:r w:rsidR="00F557B1" w:rsidRPr="009E6B8F">
        <w:rPr>
          <w:rFonts w:ascii="Arial" w:hAnsi="Arial" w:cs="Arial"/>
          <w:sz w:val="24"/>
          <w:szCs w:val="24"/>
        </w:rPr>
        <w:t>The policy applies to anyone interested in recognizing and memorializing the service of a Military Police</w:t>
      </w:r>
      <w:r w:rsidR="00401BA9">
        <w:rPr>
          <w:rFonts w:ascii="Arial" w:hAnsi="Arial" w:cs="Arial"/>
          <w:sz w:val="24"/>
          <w:szCs w:val="24"/>
        </w:rPr>
        <w:t xml:space="preserve"> unit or</w:t>
      </w:r>
      <w:r w:rsidR="00F557B1" w:rsidRPr="009E6B8F">
        <w:rPr>
          <w:rFonts w:ascii="Arial" w:hAnsi="Arial" w:cs="Arial"/>
          <w:sz w:val="24"/>
          <w:szCs w:val="24"/>
        </w:rPr>
        <w:t xml:space="preserve"> Soldier, past or present.  </w:t>
      </w:r>
    </w:p>
    <w:p w14:paraId="595F4452" w14:textId="77777777" w:rsidR="00D91E30" w:rsidRPr="009E6B8F" w:rsidRDefault="00D91E30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253D280D" w14:textId="69162DE3" w:rsidR="00D91E30" w:rsidRPr="009E6B8F" w:rsidRDefault="00D91E30" w:rsidP="009E6B8F">
      <w:pPr>
        <w:pStyle w:val="NoSpacing"/>
        <w:rPr>
          <w:rFonts w:ascii="Arial" w:hAnsi="Arial" w:cs="Arial"/>
          <w:b/>
          <w:sz w:val="24"/>
          <w:szCs w:val="24"/>
        </w:rPr>
      </w:pPr>
      <w:r w:rsidRPr="009E6B8F">
        <w:rPr>
          <w:rFonts w:ascii="Arial" w:hAnsi="Arial" w:cs="Arial"/>
          <w:b/>
          <w:sz w:val="24"/>
          <w:szCs w:val="24"/>
        </w:rPr>
        <w:t>3.  RESPONSIBILITIES:</w:t>
      </w:r>
      <w:r w:rsidRPr="009E6B8F">
        <w:rPr>
          <w:rFonts w:ascii="Arial" w:hAnsi="Arial" w:cs="Arial"/>
          <w:b/>
          <w:sz w:val="24"/>
          <w:szCs w:val="24"/>
        </w:rPr>
        <w:br/>
      </w:r>
    </w:p>
    <w:p w14:paraId="7EC9CEA3" w14:textId="7F87A2EE" w:rsidR="009E6B8F" w:rsidRDefault="009E6B8F" w:rsidP="009E6B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23B43">
        <w:rPr>
          <w:rFonts w:ascii="Arial" w:hAnsi="Arial" w:cs="Arial"/>
          <w:sz w:val="24"/>
          <w:szCs w:val="24"/>
        </w:rPr>
        <w:t>a</w:t>
      </w:r>
      <w:r w:rsidR="009A1CA7" w:rsidRPr="009E6B8F">
        <w:rPr>
          <w:rFonts w:ascii="Arial" w:hAnsi="Arial" w:cs="Arial"/>
          <w:sz w:val="24"/>
          <w:szCs w:val="24"/>
        </w:rPr>
        <w:t xml:space="preserve">. </w:t>
      </w:r>
      <w:r w:rsidR="00F557B1" w:rsidRPr="009E6B8F">
        <w:rPr>
          <w:rFonts w:ascii="Arial" w:hAnsi="Arial" w:cs="Arial"/>
          <w:sz w:val="24"/>
          <w:szCs w:val="24"/>
        </w:rPr>
        <w:t>Board of Directors (BOD)</w:t>
      </w:r>
      <w:r w:rsidR="00D97C65" w:rsidRPr="009E6B8F">
        <w:rPr>
          <w:rFonts w:ascii="Arial" w:hAnsi="Arial" w:cs="Arial"/>
          <w:sz w:val="24"/>
          <w:szCs w:val="24"/>
        </w:rPr>
        <w:t xml:space="preserve"> </w:t>
      </w:r>
    </w:p>
    <w:p w14:paraId="3859EE7C" w14:textId="77777777" w:rsidR="009E6B8F" w:rsidRPr="009E6B8F" w:rsidRDefault="009E6B8F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0AE842EC" w14:textId="7380C165" w:rsidR="009E6B8F" w:rsidRDefault="009E6B8F" w:rsidP="009E6B8F">
      <w:pPr>
        <w:pStyle w:val="NoSpacing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9E6B8F">
        <w:rPr>
          <w:rFonts w:ascii="Arial" w:hAnsi="Arial" w:cs="Arial"/>
          <w:sz w:val="24"/>
          <w:szCs w:val="24"/>
        </w:rPr>
        <w:t xml:space="preserve"> (1) Oversees</w:t>
      </w:r>
      <w:r w:rsidR="00F557B1" w:rsidRPr="009E6B8F">
        <w:rPr>
          <w:rFonts w:ascii="Arial" w:hAnsi="Arial" w:cs="Arial"/>
          <w:sz w:val="24"/>
          <w:szCs w:val="24"/>
        </w:rPr>
        <w:t xml:space="preserve"> </w:t>
      </w:r>
      <w:r w:rsidRPr="009E6B8F">
        <w:rPr>
          <w:rFonts w:ascii="Arial" w:hAnsi="Arial" w:cs="Arial"/>
          <w:sz w:val="24"/>
          <w:szCs w:val="24"/>
        </w:rPr>
        <w:t>the</w:t>
      </w:r>
      <w:r w:rsidR="00F557B1" w:rsidRPr="009E6B8F">
        <w:rPr>
          <w:rFonts w:ascii="Arial" w:hAnsi="Arial" w:cs="Arial"/>
          <w:sz w:val="24"/>
          <w:szCs w:val="24"/>
        </w:rPr>
        <w:t xml:space="preserve"> committee </w:t>
      </w:r>
      <w:r w:rsidR="009A1CA7" w:rsidRPr="009E6B8F">
        <w:rPr>
          <w:rFonts w:ascii="Arial" w:hAnsi="Arial" w:cs="Arial"/>
          <w:sz w:val="24"/>
          <w:szCs w:val="24"/>
        </w:rPr>
        <w:t>for</w:t>
      </w:r>
      <w:r w:rsidR="00F557B1" w:rsidRPr="009E6B8F">
        <w:rPr>
          <w:rFonts w:ascii="Arial" w:hAnsi="Arial" w:cs="Arial"/>
          <w:sz w:val="24"/>
          <w:szCs w:val="24"/>
        </w:rPr>
        <w:t xml:space="preserve"> </w:t>
      </w:r>
      <w:r w:rsidR="00343890" w:rsidRPr="009E6B8F">
        <w:rPr>
          <w:rFonts w:ascii="Arial" w:hAnsi="Arial" w:cs="Arial"/>
          <w:sz w:val="24"/>
          <w:szCs w:val="24"/>
        </w:rPr>
        <w:t>maintaining the walkway</w:t>
      </w:r>
      <w:r w:rsidRPr="009E6B8F">
        <w:rPr>
          <w:rFonts w:ascii="Arial" w:hAnsi="Arial" w:cs="Arial"/>
          <w:sz w:val="24"/>
          <w:szCs w:val="24"/>
        </w:rPr>
        <w:t>.</w:t>
      </w:r>
    </w:p>
    <w:p w14:paraId="2D88419E" w14:textId="5F4A2309" w:rsidR="009E6B8F" w:rsidRDefault="009E6B8F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36364713" w14:textId="06C23A6D" w:rsidR="007F3880" w:rsidRDefault="009E6B8F" w:rsidP="000018DC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03109">
        <w:rPr>
          <w:rFonts w:ascii="Arial" w:hAnsi="Arial" w:cs="Arial"/>
          <w:sz w:val="24"/>
          <w:szCs w:val="24"/>
        </w:rPr>
        <w:t xml:space="preserve">Provides </w:t>
      </w:r>
      <w:r w:rsidR="00343890" w:rsidRPr="009E6B8F">
        <w:rPr>
          <w:rFonts w:ascii="Arial" w:hAnsi="Arial" w:cs="Arial"/>
          <w:sz w:val="24"/>
          <w:szCs w:val="24"/>
        </w:rPr>
        <w:t>final approval o</w:t>
      </w:r>
      <w:r w:rsidR="00D97C65" w:rsidRPr="009E6B8F">
        <w:rPr>
          <w:rFonts w:ascii="Arial" w:hAnsi="Arial" w:cs="Arial"/>
          <w:sz w:val="24"/>
          <w:szCs w:val="24"/>
        </w:rPr>
        <w:t>n</w:t>
      </w:r>
      <w:r w:rsidR="00343890" w:rsidRPr="009E6B8F">
        <w:rPr>
          <w:rFonts w:ascii="Arial" w:hAnsi="Arial" w:cs="Arial"/>
          <w:sz w:val="24"/>
          <w:szCs w:val="24"/>
        </w:rPr>
        <w:t xml:space="preserve"> recommendations presented</w:t>
      </w:r>
      <w:r w:rsidRPr="009E6B8F">
        <w:rPr>
          <w:rFonts w:ascii="Arial" w:hAnsi="Arial" w:cs="Arial"/>
          <w:sz w:val="24"/>
          <w:szCs w:val="24"/>
        </w:rPr>
        <w:t>.</w:t>
      </w:r>
      <w:r w:rsidR="00343890" w:rsidRPr="009E6B8F">
        <w:rPr>
          <w:rFonts w:ascii="Arial" w:hAnsi="Arial" w:cs="Arial"/>
          <w:sz w:val="24"/>
          <w:szCs w:val="24"/>
        </w:rPr>
        <w:t xml:space="preserve">  </w:t>
      </w:r>
    </w:p>
    <w:p w14:paraId="3E5E6606" w14:textId="77777777" w:rsidR="00203109" w:rsidRPr="009E6B8F" w:rsidRDefault="00203109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2ED87AAA" w14:textId="73DA0843" w:rsidR="00203109" w:rsidRDefault="00203109" w:rsidP="009E6B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23B43">
        <w:rPr>
          <w:rFonts w:ascii="Arial" w:hAnsi="Arial" w:cs="Arial"/>
          <w:sz w:val="24"/>
          <w:szCs w:val="24"/>
        </w:rPr>
        <w:t>b</w:t>
      </w:r>
      <w:r w:rsidR="009A1CA7" w:rsidRPr="009E6B8F">
        <w:rPr>
          <w:rFonts w:ascii="Arial" w:hAnsi="Arial" w:cs="Arial"/>
          <w:sz w:val="24"/>
          <w:szCs w:val="24"/>
        </w:rPr>
        <w:t xml:space="preserve">. </w:t>
      </w:r>
      <w:r w:rsidR="00F9342C">
        <w:rPr>
          <w:rFonts w:ascii="Arial" w:hAnsi="Arial" w:cs="Arial"/>
          <w:sz w:val="24"/>
          <w:szCs w:val="24"/>
        </w:rPr>
        <w:t>Director of Operations</w:t>
      </w:r>
      <w:r w:rsidR="00F557B1" w:rsidRPr="009E6B8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9342C">
        <w:rPr>
          <w:rFonts w:ascii="Arial" w:hAnsi="Arial" w:cs="Arial"/>
          <w:sz w:val="24"/>
          <w:szCs w:val="24"/>
        </w:rPr>
        <w:t>DoO</w:t>
      </w:r>
      <w:proofErr w:type="spellEnd"/>
      <w:r w:rsidR="00F557B1" w:rsidRPr="009E6B8F">
        <w:rPr>
          <w:rFonts w:ascii="Arial" w:hAnsi="Arial" w:cs="Arial"/>
          <w:sz w:val="24"/>
          <w:szCs w:val="24"/>
        </w:rPr>
        <w:t>)</w:t>
      </w:r>
      <w:r w:rsidR="00D97C65" w:rsidRPr="009E6B8F">
        <w:rPr>
          <w:rFonts w:ascii="Arial" w:hAnsi="Arial" w:cs="Arial"/>
          <w:sz w:val="24"/>
          <w:szCs w:val="24"/>
        </w:rPr>
        <w:t xml:space="preserve"> </w:t>
      </w:r>
    </w:p>
    <w:p w14:paraId="466EE725" w14:textId="77777777" w:rsidR="00203109" w:rsidRDefault="00203109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5B7816DF" w14:textId="77777777" w:rsidR="00C704EA" w:rsidRDefault="00C704EA" w:rsidP="00F934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203109">
        <w:rPr>
          <w:rFonts w:ascii="Arial" w:hAnsi="Arial" w:cs="Arial"/>
          <w:sz w:val="24"/>
          <w:szCs w:val="24"/>
        </w:rPr>
        <w:t>O</w:t>
      </w:r>
      <w:r w:rsidR="00F557B1" w:rsidRPr="009E6B8F">
        <w:rPr>
          <w:rFonts w:ascii="Arial" w:hAnsi="Arial" w:cs="Arial"/>
          <w:sz w:val="24"/>
          <w:szCs w:val="24"/>
        </w:rPr>
        <w:t>versee</w:t>
      </w:r>
      <w:r w:rsidR="009E6B8F" w:rsidRPr="009E6B8F">
        <w:rPr>
          <w:rFonts w:ascii="Arial" w:hAnsi="Arial" w:cs="Arial"/>
          <w:sz w:val="24"/>
          <w:szCs w:val="24"/>
        </w:rPr>
        <w:t>s</w:t>
      </w:r>
      <w:r w:rsidR="00F557B1" w:rsidRPr="009E6B8F">
        <w:rPr>
          <w:rFonts w:ascii="Arial" w:hAnsi="Arial" w:cs="Arial"/>
          <w:sz w:val="24"/>
          <w:szCs w:val="24"/>
        </w:rPr>
        <w:t xml:space="preserve"> all facets of the walkway</w:t>
      </w:r>
      <w:r>
        <w:rPr>
          <w:rFonts w:ascii="Arial" w:hAnsi="Arial" w:cs="Arial"/>
          <w:sz w:val="24"/>
          <w:szCs w:val="24"/>
        </w:rPr>
        <w:t xml:space="preserve"> and</w:t>
      </w:r>
      <w:r w:rsidR="00F557B1" w:rsidRPr="009E6B8F">
        <w:rPr>
          <w:rFonts w:ascii="Arial" w:hAnsi="Arial" w:cs="Arial"/>
          <w:sz w:val="24"/>
          <w:szCs w:val="24"/>
        </w:rPr>
        <w:t xml:space="preserve"> </w:t>
      </w:r>
      <w:r w:rsidR="00343890" w:rsidRPr="009E6B8F">
        <w:rPr>
          <w:rFonts w:ascii="Arial" w:hAnsi="Arial" w:cs="Arial"/>
          <w:sz w:val="24"/>
          <w:szCs w:val="24"/>
        </w:rPr>
        <w:t>will serve as a non-voting member of the committee.</w:t>
      </w:r>
      <w:r w:rsidR="00203109">
        <w:rPr>
          <w:rFonts w:ascii="Arial" w:hAnsi="Arial" w:cs="Arial"/>
          <w:sz w:val="24"/>
          <w:szCs w:val="24"/>
        </w:rPr>
        <w:t xml:space="preserve"> </w:t>
      </w:r>
    </w:p>
    <w:p w14:paraId="3BDDBF67" w14:textId="77777777" w:rsidR="00C704EA" w:rsidRDefault="00C704EA" w:rsidP="0020310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5B518143" w14:textId="4BE5C918" w:rsidR="00BB7340" w:rsidRDefault="00C704EA" w:rsidP="0020310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A</w:t>
      </w:r>
      <w:r w:rsidR="00343890" w:rsidRPr="009E6B8F">
        <w:rPr>
          <w:rFonts w:ascii="Arial" w:hAnsi="Arial" w:cs="Arial"/>
          <w:sz w:val="24"/>
          <w:szCs w:val="24"/>
        </w:rPr>
        <w:t>ttend</w:t>
      </w:r>
      <w:r w:rsidR="00123B43">
        <w:rPr>
          <w:rFonts w:ascii="Arial" w:hAnsi="Arial" w:cs="Arial"/>
          <w:sz w:val="24"/>
          <w:szCs w:val="24"/>
        </w:rPr>
        <w:t>s</w:t>
      </w:r>
      <w:r w:rsidR="00343890" w:rsidRPr="009E6B8F">
        <w:rPr>
          <w:rFonts w:ascii="Arial" w:hAnsi="Arial" w:cs="Arial"/>
          <w:sz w:val="24"/>
          <w:szCs w:val="24"/>
        </w:rPr>
        <w:t xml:space="preserve"> all scheduled </w:t>
      </w:r>
      <w:r w:rsidR="00203109">
        <w:rPr>
          <w:rFonts w:ascii="Arial" w:hAnsi="Arial" w:cs="Arial"/>
          <w:sz w:val="24"/>
          <w:szCs w:val="24"/>
        </w:rPr>
        <w:t xml:space="preserve">committee </w:t>
      </w:r>
      <w:r w:rsidR="00343890" w:rsidRPr="009E6B8F">
        <w:rPr>
          <w:rFonts w:ascii="Arial" w:hAnsi="Arial" w:cs="Arial"/>
          <w:sz w:val="24"/>
          <w:szCs w:val="24"/>
        </w:rPr>
        <w:t>meetings.</w:t>
      </w:r>
      <w:r w:rsidR="004A7007" w:rsidRPr="009E6B8F">
        <w:rPr>
          <w:rFonts w:ascii="Arial" w:hAnsi="Arial" w:cs="Arial"/>
          <w:sz w:val="24"/>
          <w:szCs w:val="24"/>
        </w:rPr>
        <w:t xml:space="preserve"> </w:t>
      </w:r>
    </w:p>
    <w:p w14:paraId="65AFD505" w14:textId="77777777" w:rsidR="00203109" w:rsidRPr="009E6B8F" w:rsidRDefault="00203109" w:rsidP="0020310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60D8CD9E" w14:textId="0E7BE97B" w:rsidR="00D91E30" w:rsidRPr="009E6B8F" w:rsidRDefault="00123B43" w:rsidP="00F9342C">
      <w:pPr>
        <w:pStyle w:val="NoSpacing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A1CA7" w:rsidRPr="009E6B8F">
        <w:rPr>
          <w:rFonts w:ascii="Arial" w:hAnsi="Arial" w:cs="Arial"/>
          <w:sz w:val="24"/>
          <w:szCs w:val="24"/>
        </w:rPr>
        <w:t xml:space="preserve">. </w:t>
      </w:r>
      <w:r w:rsidR="009F3EC7">
        <w:rPr>
          <w:rFonts w:ascii="Arial" w:hAnsi="Arial" w:cs="Arial"/>
          <w:sz w:val="24"/>
          <w:szCs w:val="24"/>
        </w:rPr>
        <w:t>The</w:t>
      </w:r>
      <w:r w:rsidR="00F557B1" w:rsidRPr="009E6B8F">
        <w:rPr>
          <w:rFonts w:ascii="Arial" w:hAnsi="Arial" w:cs="Arial"/>
          <w:sz w:val="24"/>
          <w:szCs w:val="24"/>
        </w:rPr>
        <w:t xml:space="preserve"> </w:t>
      </w:r>
      <w:r w:rsidR="00566556">
        <w:rPr>
          <w:rFonts w:ascii="Arial" w:hAnsi="Arial" w:cs="Arial"/>
          <w:sz w:val="24"/>
          <w:szCs w:val="24"/>
        </w:rPr>
        <w:t xml:space="preserve">Capital Projects </w:t>
      </w:r>
      <w:r w:rsidR="009F3EC7">
        <w:rPr>
          <w:rFonts w:ascii="Arial" w:hAnsi="Arial" w:cs="Arial"/>
          <w:sz w:val="24"/>
          <w:szCs w:val="24"/>
        </w:rPr>
        <w:t>C</w:t>
      </w:r>
      <w:r w:rsidR="00F557B1" w:rsidRPr="009E6B8F">
        <w:rPr>
          <w:rFonts w:ascii="Arial" w:hAnsi="Arial" w:cs="Arial"/>
          <w:sz w:val="24"/>
          <w:szCs w:val="24"/>
        </w:rPr>
        <w:t>ommittee</w:t>
      </w:r>
      <w:r w:rsidR="00566556">
        <w:rPr>
          <w:rFonts w:ascii="Arial" w:hAnsi="Arial" w:cs="Arial"/>
          <w:sz w:val="24"/>
          <w:szCs w:val="24"/>
        </w:rPr>
        <w:t xml:space="preserve"> </w:t>
      </w:r>
      <w:r w:rsidR="00B841F8">
        <w:rPr>
          <w:rFonts w:ascii="Arial" w:hAnsi="Arial" w:cs="Arial"/>
          <w:sz w:val="24"/>
          <w:szCs w:val="24"/>
        </w:rPr>
        <w:t>is</w:t>
      </w:r>
      <w:r w:rsidR="00C704EA">
        <w:rPr>
          <w:rFonts w:ascii="Arial" w:hAnsi="Arial" w:cs="Arial"/>
          <w:sz w:val="24"/>
          <w:szCs w:val="24"/>
        </w:rPr>
        <w:t xml:space="preserve"> r</w:t>
      </w:r>
      <w:r w:rsidR="00F557B1" w:rsidRPr="009E6B8F">
        <w:rPr>
          <w:rFonts w:ascii="Arial" w:hAnsi="Arial" w:cs="Arial"/>
          <w:sz w:val="24"/>
          <w:szCs w:val="24"/>
        </w:rPr>
        <w:t xml:space="preserve">esponsible for </w:t>
      </w:r>
      <w:r w:rsidR="00C704EA">
        <w:rPr>
          <w:rFonts w:ascii="Arial" w:hAnsi="Arial" w:cs="Arial"/>
          <w:sz w:val="24"/>
          <w:szCs w:val="24"/>
        </w:rPr>
        <w:t xml:space="preserve">the </w:t>
      </w:r>
      <w:r w:rsidR="00F557B1" w:rsidRPr="009E6B8F">
        <w:rPr>
          <w:rFonts w:ascii="Arial" w:hAnsi="Arial" w:cs="Arial"/>
          <w:sz w:val="24"/>
          <w:szCs w:val="24"/>
        </w:rPr>
        <w:t xml:space="preserve">planning and development of all projects pertaining to </w:t>
      </w:r>
      <w:r w:rsidR="009F3EC7">
        <w:rPr>
          <w:rFonts w:ascii="Arial" w:hAnsi="Arial" w:cs="Arial"/>
          <w:sz w:val="24"/>
          <w:szCs w:val="24"/>
        </w:rPr>
        <w:t>the Memorial</w:t>
      </w:r>
      <w:r w:rsidR="00F557B1" w:rsidRPr="009E6B8F">
        <w:rPr>
          <w:rFonts w:ascii="Arial" w:hAnsi="Arial" w:cs="Arial"/>
          <w:sz w:val="24"/>
          <w:szCs w:val="24"/>
        </w:rPr>
        <w:t xml:space="preserve"> Grove and </w:t>
      </w:r>
      <w:r w:rsidR="009F3EC7">
        <w:rPr>
          <w:rFonts w:ascii="Arial" w:hAnsi="Arial" w:cs="Arial"/>
          <w:sz w:val="24"/>
          <w:szCs w:val="24"/>
        </w:rPr>
        <w:t>Regimental</w:t>
      </w:r>
      <w:r w:rsidR="00F557B1" w:rsidRPr="009E6B8F">
        <w:rPr>
          <w:rFonts w:ascii="Arial" w:hAnsi="Arial" w:cs="Arial"/>
          <w:sz w:val="24"/>
          <w:szCs w:val="24"/>
        </w:rPr>
        <w:t xml:space="preserve"> Walkway.  </w:t>
      </w:r>
      <w:r w:rsidR="00D91E30" w:rsidRPr="009E6B8F">
        <w:rPr>
          <w:rFonts w:ascii="Arial" w:hAnsi="Arial" w:cs="Arial"/>
          <w:sz w:val="24"/>
          <w:szCs w:val="24"/>
        </w:rPr>
        <w:br/>
      </w:r>
    </w:p>
    <w:p w14:paraId="7854FDE9" w14:textId="21702DAE" w:rsidR="00D91E30" w:rsidRPr="009E6B8F" w:rsidRDefault="00566556" w:rsidP="009E6B8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91E30" w:rsidRPr="009E6B8F">
        <w:rPr>
          <w:rFonts w:ascii="Arial" w:hAnsi="Arial" w:cs="Arial"/>
          <w:b/>
          <w:sz w:val="24"/>
          <w:szCs w:val="24"/>
        </w:rPr>
        <w:t>.  PROCEDURES:</w:t>
      </w:r>
      <w:r w:rsidR="00D91E30" w:rsidRPr="009E6B8F">
        <w:rPr>
          <w:rFonts w:ascii="Arial" w:hAnsi="Arial" w:cs="Arial"/>
          <w:b/>
          <w:sz w:val="24"/>
          <w:szCs w:val="24"/>
        </w:rPr>
        <w:br/>
      </w:r>
    </w:p>
    <w:p w14:paraId="6F9DD9D7" w14:textId="44A94DFB" w:rsidR="00950FCC" w:rsidRPr="009E6B8F" w:rsidRDefault="00123B43" w:rsidP="00F9342C">
      <w:pPr>
        <w:pStyle w:val="NoSpacing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03109">
        <w:rPr>
          <w:rFonts w:ascii="Arial" w:hAnsi="Arial" w:cs="Arial"/>
          <w:sz w:val="24"/>
          <w:szCs w:val="24"/>
        </w:rPr>
        <w:t>.</w:t>
      </w:r>
      <w:r w:rsidR="00D97C65" w:rsidRPr="009E6B8F">
        <w:rPr>
          <w:rFonts w:ascii="Arial" w:hAnsi="Arial" w:cs="Arial"/>
          <w:sz w:val="24"/>
          <w:szCs w:val="24"/>
        </w:rPr>
        <w:t xml:space="preserve"> </w:t>
      </w:r>
      <w:r w:rsidR="009431A9" w:rsidRPr="009E6B8F">
        <w:rPr>
          <w:rFonts w:ascii="Arial" w:hAnsi="Arial" w:cs="Arial"/>
          <w:sz w:val="24"/>
          <w:szCs w:val="24"/>
        </w:rPr>
        <w:t xml:space="preserve">The committee will meet </w:t>
      </w:r>
      <w:r w:rsidR="00401BA9">
        <w:rPr>
          <w:rFonts w:ascii="Arial" w:hAnsi="Arial" w:cs="Arial"/>
          <w:sz w:val="24"/>
          <w:szCs w:val="24"/>
        </w:rPr>
        <w:t>as needed</w:t>
      </w:r>
      <w:r w:rsidR="009431A9" w:rsidRPr="009E6B8F">
        <w:rPr>
          <w:rFonts w:ascii="Arial" w:hAnsi="Arial" w:cs="Arial"/>
          <w:sz w:val="24"/>
          <w:szCs w:val="24"/>
        </w:rPr>
        <w:t>, report progress to the BOD</w:t>
      </w:r>
      <w:r>
        <w:rPr>
          <w:rFonts w:ascii="Arial" w:hAnsi="Arial" w:cs="Arial"/>
          <w:sz w:val="24"/>
          <w:szCs w:val="24"/>
        </w:rPr>
        <w:t>,</w:t>
      </w:r>
      <w:r w:rsidR="009431A9" w:rsidRPr="009E6B8F">
        <w:rPr>
          <w:rFonts w:ascii="Arial" w:hAnsi="Arial" w:cs="Arial"/>
          <w:sz w:val="24"/>
          <w:szCs w:val="24"/>
        </w:rPr>
        <w:t xml:space="preserve"> and present </w:t>
      </w:r>
      <w:r w:rsidR="00343890" w:rsidRPr="009E6B8F">
        <w:rPr>
          <w:rFonts w:ascii="Arial" w:hAnsi="Arial" w:cs="Arial"/>
          <w:sz w:val="24"/>
          <w:szCs w:val="24"/>
        </w:rPr>
        <w:t>milestone issues for approval.</w:t>
      </w:r>
    </w:p>
    <w:p w14:paraId="15BAF33C" w14:textId="77777777" w:rsidR="00D97C65" w:rsidRPr="009E6B8F" w:rsidRDefault="00D97C65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40120E74" w14:textId="2E217B90" w:rsidR="009431A9" w:rsidRPr="009E6B8F" w:rsidRDefault="00123B43" w:rsidP="00F9342C">
      <w:pPr>
        <w:pStyle w:val="NoSpacing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D97C65" w:rsidRPr="009E6B8F">
        <w:rPr>
          <w:rFonts w:ascii="Arial" w:hAnsi="Arial" w:cs="Arial"/>
          <w:sz w:val="24"/>
          <w:szCs w:val="24"/>
        </w:rPr>
        <w:t xml:space="preserve">. </w:t>
      </w:r>
      <w:r w:rsidR="009431A9" w:rsidRPr="009E6B8F">
        <w:rPr>
          <w:rFonts w:ascii="Arial" w:hAnsi="Arial" w:cs="Arial"/>
          <w:sz w:val="24"/>
          <w:szCs w:val="24"/>
        </w:rPr>
        <w:t xml:space="preserve">The committee </w:t>
      </w:r>
      <w:r w:rsidR="00566556">
        <w:rPr>
          <w:rFonts w:ascii="Arial" w:hAnsi="Arial" w:cs="Arial"/>
          <w:sz w:val="24"/>
          <w:szCs w:val="24"/>
        </w:rPr>
        <w:t xml:space="preserve">chair </w:t>
      </w:r>
      <w:r w:rsidR="009431A9" w:rsidRPr="009E6B8F">
        <w:rPr>
          <w:rFonts w:ascii="Arial" w:hAnsi="Arial" w:cs="Arial"/>
          <w:sz w:val="24"/>
          <w:szCs w:val="24"/>
        </w:rPr>
        <w:t>will make recommendations regarding the placement and installation of items to be place</w:t>
      </w:r>
      <w:r w:rsidR="00D97C65" w:rsidRPr="009E6B8F">
        <w:rPr>
          <w:rFonts w:ascii="Arial" w:hAnsi="Arial" w:cs="Arial"/>
          <w:sz w:val="24"/>
          <w:szCs w:val="24"/>
        </w:rPr>
        <w:t>d</w:t>
      </w:r>
      <w:r w:rsidR="009431A9" w:rsidRPr="009E6B8F">
        <w:rPr>
          <w:rFonts w:ascii="Arial" w:hAnsi="Arial" w:cs="Arial"/>
          <w:sz w:val="24"/>
          <w:szCs w:val="24"/>
        </w:rPr>
        <w:t xml:space="preserve"> within the </w:t>
      </w:r>
      <w:r>
        <w:rPr>
          <w:rFonts w:ascii="Arial" w:hAnsi="Arial" w:cs="Arial"/>
          <w:sz w:val="24"/>
          <w:szCs w:val="24"/>
        </w:rPr>
        <w:t>grove</w:t>
      </w:r>
      <w:r w:rsidR="009431A9" w:rsidRPr="009E6B8F">
        <w:rPr>
          <w:rFonts w:ascii="Arial" w:hAnsi="Arial" w:cs="Arial"/>
          <w:sz w:val="24"/>
          <w:szCs w:val="24"/>
        </w:rPr>
        <w:t xml:space="preserve">. The intent is to have all items placed in the grove before the beginning of </w:t>
      </w:r>
      <w:r w:rsidR="00FC5A2E">
        <w:rPr>
          <w:rFonts w:ascii="Arial" w:hAnsi="Arial" w:cs="Arial"/>
          <w:sz w:val="24"/>
          <w:szCs w:val="24"/>
        </w:rPr>
        <w:t xml:space="preserve">the </w:t>
      </w:r>
      <w:r w:rsidR="009431A9" w:rsidRPr="009E6B8F">
        <w:rPr>
          <w:rFonts w:ascii="Arial" w:hAnsi="Arial" w:cs="Arial"/>
          <w:sz w:val="24"/>
          <w:szCs w:val="24"/>
        </w:rPr>
        <w:t xml:space="preserve">annual anniversary activities.  </w:t>
      </w:r>
    </w:p>
    <w:p w14:paraId="0FC140D3" w14:textId="77777777" w:rsidR="009431A9" w:rsidRPr="009E6B8F" w:rsidRDefault="009431A9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0B7BF131" w14:textId="5262E345" w:rsidR="00203109" w:rsidRDefault="00123B43" w:rsidP="00F9342C">
      <w:pPr>
        <w:pStyle w:val="NoSpacing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97C65" w:rsidRPr="009E6B8F">
        <w:rPr>
          <w:rFonts w:ascii="Arial" w:hAnsi="Arial" w:cs="Arial"/>
          <w:sz w:val="24"/>
          <w:szCs w:val="24"/>
        </w:rPr>
        <w:t xml:space="preserve">. </w:t>
      </w:r>
      <w:r w:rsidR="009431A9" w:rsidRPr="009E6B8F">
        <w:rPr>
          <w:rFonts w:ascii="Arial" w:hAnsi="Arial" w:cs="Arial"/>
          <w:sz w:val="24"/>
          <w:szCs w:val="24"/>
        </w:rPr>
        <w:t xml:space="preserve">The committee </w:t>
      </w:r>
      <w:r w:rsidR="00401BA9">
        <w:rPr>
          <w:rFonts w:ascii="Arial" w:hAnsi="Arial" w:cs="Arial"/>
          <w:sz w:val="24"/>
          <w:szCs w:val="24"/>
        </w:rPr>
        <w:t xml:space="preserve">chair </w:t>
      </w:r>
      <w:r w:rsidR="009431A9" w:rsidRPr="009E6B8F">
        <w:rPr>
          <w:rFonts w:ascii="Arial" w:hAnsi="Arial" w:cs="Arial"/>
          <w:sz w:val="24"/>
          <w:szCs w:val="24"/>
        </w:rPr>
        <w:t xml:space="preserve">will </w:t>
      </w:r>
      <w:r w:rsidR="00B841F8">
        <w:rPr>
          <w:rFonts w:ascii="Arial" w:hAnsi="Arial" w:cs="Arial"/>
          <w:sz w:val="24"/>
          <w:szCs w:val="24"/>
        </w:rPr>
        <w:t xml:space="preserve">ensure </w:t>
      </w:r>
      <w:r w:rsidR="009431A9" w:rsidRPr="009E6B8F">
        <w:rPr>
          <w:rFonts w:ascii="Arial" w:hAnsi="Arial" w:cs="Arial"/>
          <w:sz w:val="24"/>
          <w:szCs w:val="24"/>
        </w:rPr>
        <w:t>maint</w:t>
      </w:r>
      <w:r w:rsidR="00203109">
        <w:rPr>
          <w:rFonts w:ascii="Arial" w:hAnsi="Arial" w:cs="Arial"/>
          <w:sz w:val="24"/>
          <w:szCs w:val="24"/>
        </w:rPr>
        <w:t>enance</w:t>
      </w:r>
      <w:r w:rsidR="009431A9" w:rsidRPr="009E6B8F">
        <w:rPr>
          <w:rFonts w:ascii="Arial" w:hAnsi="Arial" w:cs="Arial"/>
          <w:sz w:val="24"/>
          <w:szCs w:val="24"/>
        </w:rPr>
        <w:t xml:space="preserve"> to the highest standards to ensure the respect and dignity warranted of those memorialized</w:t>
      </w:r>
      <w:r w:rsidR="006D0890">
        <w:rPr>
          <w:rFonts w:ascii="Arial" w:hAnsi="Arial" w:cs="Arial"/>
          <w:sz w:val="24"/>
          <w:szCs w:val="24"/>
        </w:rPr>
        <w:t>,</w:t>
      </w:r>
      <w:r w:rsidR="00B841F8">
        <w:rPr>
          <w:rFonts w:ascii="Arial" w:hAnsi="Arial" w:cs="Arial"/>
          <w:sz w:val="24"/>
          <w:szCs w:val="24"/>
        </w:rPr>
        <w:t xml:space="preserve"> which </w:t>
      </w:r>
      <w:r w:rsidR="00744DA6">
        <w:rPr>
          <w:rFonts w:ascii="Arial" w:hAnsi="Arial" w:cs="Arial"/>
          <w:sz w:val="24"/>
          <w:szCs w:val="24"/>
        </w:rPr>
        <w:t xml:space="preserve">also </w:t>
      </w:r>
      <w:r w:rsidR="00B841F8">
        <w:rPr>
          <w:rFonts w:ascii="Arial" w:hAnsi="Arial" w:cs="Arial"/>
          <w:sz w:val="24"/>
          <w:szCs w:val="24"/>
        </w:rPr>
        <w:t>includes notifying USAMPS for any needed work orders</w:t>
      </w:r>
      <w:r w:rsidR="009431A9" w:rsidRPr="009E6B8F">
        <w:rPr>
          <w:rFonts w:ascii="Arial" w:hAnsi="Arial" w:cs="Arial"/>
          <w:sz w:val="24"/>
          <w:szCs w:val="24"/>
        </w:rPr>
        <w:t xml:space="preserve">.  </w:t>
      </w:r>
    </w:p>
    <w:p w14:paraId="03E0997A" w14:textId="4AE9EED3" w:rsidR="009431A9" w:rsidRPr="009E6B8F" w:rsidRDefault="009431A9" w:rsidP="009E6B8F">
      <w:pPr>
        <w:pStyle w:val="NoSpacing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sz w:val="24"/>
          <w:szCs w:val="24"/>
        </w:rPr>
        <w:t xml:space="preserve">  </w:t>
      </w:r>
    </w:p>
    <w:p w14:paraId="5A6C80FC" w14:textId="02F4A7F3" w:rsidR="009431A9" w:rsidRPr="009E6B8F" w:rsidRDefault="00123B43" w:rsidP="00F9342C">
      <w:pPr>
        <w:pStyle w:val="NoSpacing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97C65" w:rsidRPr="009E6B8F">
        <w:rPr>
          <w:rFonts w:ascii="Arial" w:hAnsi="Arial" w:cs="Arial"/>
          <w:sz w:val="24"/>
          <w:szCs w:val="24"/>
        </w:rPr>
        <w:t xml:space="preserve">. </w:t>
      </w:r>
      <w:r w:rsidR="00FC5A2E">
        <w:rPr>
          <w:rFonts w:ascii="Arial" w:hAnsi="Arial" w:cs="Arial"/>
          <w:sz w:val="24"/>
          <w:szCs w:val="24"/>
        </w:rPr>
        <w:t xml:space="preserve">The committee chair will ensure </w:t>
      </w:r>
      <w:r w:rsidR="009431A9" w:rsidRPr="009E6B8F">
        <w:rPr>
          <w:rFonts w:ascii="Arial" w:hAnsi="Arial" w:cs="Arial"/>
          <w:sz w:val="24"/>
          <w:szCs w:val="24"/>
        </w:rPr>
        <w:t>the placement of bricks follow</w:t>
      </w:r>
      <w:r w:rsidR="00203109">
        <w:rPr>
          <w:rFonts w:ascii="Arial" w:hAnsi="Arial" w:cs="Arial"/>
          <w:sz w:val="24"/>
          <w:szCs w:val="24"/>
        </w:rPr>
        <w:t xml:space="preserve"> the</w:t>
      </w:r>
      <w:r w:rsidR="009431A9" w:rsidRPr="009E6B8F">
        <w:rPr>
          <w:rFonts w:ascii="Arial" w:hAnsi="Arial" w:cs="Arial"/>
          <w:sz w:val="24"/>
          <w:szCs w:val="24"/>
        </w:rPr>
        <w:t xml:space="preserve"> procedures</w:t>
      </w:r>
      <w:r w:rsidR="00203109">
        <w:rPr>
          <w:rFonts w:ascii="Arial" w:hAnsi="Arial" w:cs="Arial"/>
          <w:sz w:val="24"/>
          <w:szCs w:val="24"/>
        </w:rPr>
        <w:t xml:space="preserve"> below</w:t>
      </w:r>
      <w:r w:rsidR="009431A9" w:rsidRPr="009E6B8F">
        <w:rPr>
          <w:rFonts w:ascii="Arial" w:hAnsi="Arial" w:cs="Arial"/>
          <w:sz w:val="24"/>
          <w:szCs w:val="24"/>
        </w:rPr>
        <w:t>:</w:t>
      </w:r>
    </w:p>
    <w:p w14:paraId="0F9D2F12" w14:textId="093C92AC" w:rsidR="009431A9" w:rsidRPr="009E6B8F" w:rsidRDefault="00F9342C" w:rsidP="00F934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03109">
        <w:rPr>
          <w:rFonts w:ascii="Arial" w:hAnsi="Arial" w:cs="Arial"/>
          <w:sz w:val="24"/>
          <w:szCs w:val="24"/>
        </w:rPr>
        <w:t xml:space="preserve">(1) </w:t>
      </w:r>
      <w:r w:rsidR="00401BA9">
        <w:rPr>
          <w:rFonts w:ascii="Arial" w:hAnsi="Arial" w:cs="Arial"/>
          <w:sz w:val="24"/>
          <w:szCs w:val="24"/>
        </w:rPr>
        <w:t>Items</w:t>
      </w:r>
      <w:r w:rsidR="009431A9" w:rsidRPr="009E6B8F">
        <w:rPr>
          <w:rFonts w:ascii="Arial" w:hAnsi="Arial" w:cs="Arial"/>
          <w:sz w:val="24"/>
          <w:szCs w:val="24"/>
        </w:rPr>
        <w:t xml:space="preserve"> must be purchased through</w:t>
      </w:r>
      <w:r w:rsidR="00203109">
        <w:rPr>
          <w:rFonts w:ascii="Arial" w:hAnsi="Arial" w:cs="Arial"/>
          <w:sz w:val="24"/>
          <w:szCs w:val="24"/>
        </w:rPr>
        <w:t xml:space="preserve"> the</w:t>
      </w:r>
      <w:r w:rsidR="009431A9" w:rsidRPr="009E6B8F">
        <w:rPr>
          <w:rFonts w:ascii="Arial" w:hAnsi="Arial" w:cs="Arial"/>
          <w:sz w:val="24"/>
          <w:szCs w:val="24"/>
        </w:rPr>
        <w:t xml:space="preserve"> </w:t>
      </w:r>
      <w:r w:rsidR="003000DD">
        <w:rPr>
          <w:rFonts w:ascii="Arial" w:hAnsi="Arial" w:cs="Arial"/>
          <w:sz w:val="24"/>
          <w:szCs w:val="24"/>
        </w:rPr>
        <w:t xml:space="preserve">Military Police Regimental Association </w:t>
      </w:r>
      <w:r w:rsidR="003000DD">
        <w:rPr>
          <w:rFonts w:ascii="Arial" w:hAnsi="Arial" w:cs="Arial"/>
          <w:sz w:val="24"/>
          <w:szCs w:val="24"/>
        </w:rPr>
        <w:lastRenderedPageBreak/>
        <w:t>(</w:t>
      </w:r>
      <w:r w:rsidR="009431A9" w:rsidRPr="009E6B8F">
        <w:rPr>
          <w:rFonts w:ascii="Arial" w:hAnsi="Arial" w:cs="Arial"/>
          <w:sz w:val="24"/>
          <w:szCs w:val="24"/>
        </w:rPr>
        <w:t>MPRA</w:t>
      </w:r>
      <w:r w:rsidR="003000DD">
        <w:rPr>
          <w:rFonts w:ascii="Arial" w:hAnsi="Arial" w:cs="Arial"/>
          <w:sz w:val="24"/>
          <w:szCs w:val="24"/>
        </w:rPr>
        <w:t>)</w:t>
      </w:r>
      <w:r w:rsidR="009431A9" w:rsidRPr="009E6B8F">
        <w:rPr>
          <w:rFonts w:ascii="Arial" w:hAnsi="Arial" w:cs="Arial"/>
          <w:sz w:val="24"/>
          <w:szCs w:val="24"/>
        </w:rPr>
        <w:t xml:space="preserve">. </w:t>
      </w:r>
      <w:r w:rsidR="009431A9" w:rsidRPr="009E6B8F">
        <w:rPr>
          <w:rFonts w:ascii="Arial" w:hAnsi="Arial" w:cs="Arial"/>
          <w:sz w:val="24"/>
          <w:szCs w:val="24"/>
        </w:rPr>
        <w:br/>
      </w:r>
    </w:p>
    <w:p w14:paraId="1C23921E" w14:textId="75BC6D6C" w:rsidR="009431A9" w:rsidRDefault="00203109" w:rsidP="00F934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9431A9" w:rsidRPr="009E6B8F">
        <w:rPr>
          <w:rFonts w:ascii="Arial" w:hAnsi="Arial" w:cs="Arial"/>
          <w:sz w:val="24"/>
          <w:szCs w:val="24"/>
        </w:rPr>
        <w:t xml:space="preserve">Requests will be submitted to the MPRA, Attn: Walkway, P.O. Box </w:t>
      </w:r>
      <w:r w:rsidR="00343890" w:rsidRPr="009E6B8F">
        <w:rPr>
          <w:rFonts w:ascii="Arial" w:hAnsi="Arial" w:cs="Arial"/>
          <w:sz w:val="24"/>
          <w:szCs w:val="24"/>
        </w:rPr>
        <w:t xml:space="preserve">2182, Fort Leonard Wood, Missouri </w:t>
      </w:r>
      <w:r w:rsidR="003E4356" w:rsidRPr="009E6B8F">
        <w:rPr>
          <w:rFonts w:ascii="Arial" w:hAnsi="Arial" w:cs="Arial"/>
          <w:sz w:val="24"/>
          <w:szCs w:val="24"/>
        </w:rPr>
        <w:t xml:space="preserve">65473 </w:t>
      </w:r>
      <w:r w:rsidR="00343890" w:rsidRPr="009E6B8F">
        <w:rPr>
          <w:rFonts w:ascii="Arial" w:hAnsi="Arial" w:cs="Arial"/>
          <w:sz w:val="24"/>
          <w:szCs w:val="24"/>
        </w:rPr>
        <w:t>or</w:t>
      </w:r>
      <w:r w:rsidR="00123B43">
        <w:rPr>
          <w:rFonts w:ascii="Arial" w:hAnsi="Arial" w:cs="Arial"/>
          <w:sz w:val="24"/>
          <w:szCs w:val="24"/>
        </w:rPr>
        <w:t xml:space="preserve"> via email, </w:t>
      </w:r>
      <w:hyperlink r:id="rId8" w:history="1">
        <w:r w:rsidR="00F9342C" w:rsidRPr="00864919">
          <w:rPr>
            <w:rStyle w:val="Hyperlink"/>
            <w:rFonts w:ascii="Arial" w:hAnsi="Arial" w:cs="Arial"/>
            <w:sz w:val="24"/>
            <w:szCs w:val="24"/>
          </w:rPr>
          <w:t>mprabeth@gmail.com</w:t>
        </w:r>
      </w:hyperlink>
      <w:r w:rsidR="00F9342C">
        <w:rPr>
          <w:rFonts w:ascii="Arial" w:hAnsi="Arial" w:cs="Arial"/>
          <w:sz w:val="24"/>
          <w:szCs w:val="24"/>
        </w:rPr>
        <w:t xml:space="preserve"> </w:t>
      </w:r>
    </w:p>
    <w:p w14:paraId="149CE509" w14:textId="77777777" w:rsidR="00123B43" w:rsidRPr="009E6B8F" w:rsidRDefault="00123B43" w:rsidP="0020310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1BA954CE" w14:textId="71D5273E" w:rsidR="009431A9" w:rsidRPr="009E6B8F" w:rsidRDefault="00203109" w:rsidP="00F934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9431A9" w:rsidRPr="009E6B8F">
        <w:rPr>
          <w:rFonts w:ascii="Arial" w:hAnsi="Arial" w:cs="Arial"/>
          <w:sz w:val="24"/>
          <w:szCs w:val="24"/>
        </w:rPr>
        <w:t xml:space="preserve">Order forms are available </w:t>
      </w:r>
      <w:r w:rsidR="00343890" w:rsidRPr="009E6B8F">
        <w:rPr>
          <w:rFonts w:ascii="Arial" w:hAnsi="Arial" w:cs="Arial"/>
          <w:sz w:val="24"/>
          <w:szCs w:val="24"/>
        </w:rPr>
        <w:t>on the MPRA website</w:t>
      </w:r>
      <w:r>
        <w:rPr>
          <w:rFonts w:ascii="Arial" w:hAnsi="Arial" w:cs="Arial"/>
          <w:sz w:val="24"/>
          <w:szCs w:val="24"/>
        </w:rPr>
        <w:t xml:space="preserve"> </w:t>
      </w:r>
      <w:r w:rsidR="00343890" w:rsidRPr="009E6B8F">
        <w:rPr>
          <w:rFonts w:ascii="Arial" w:hAnsi="Arial" w:cs="Arial"/>
          <w:sz w:val="24"/>
          <w:szCs w:val="24"/>
        </w:rPr>
        <w:t xml:space="preserve">by contacting the Military Police </w:t>
      </w:r>
      <w:r>
        <w:rPr>
          <w:rFonts w:ascii="Arial" w:hAnsi="Arial" w:cs="Arial"/>
          <w:sz w:val="24"/>
          <w:szCs w:val="24"/>
        </w:rPr>
        <w:t xml:space="preserve">Regimental Association </w:t>
      </w:r>
      <w:r w:rsidR="00123B43">
        <w:rPr>
          <w:rFonts w:ascii="Arial" w:hAnsi="Arial" w:cs="Arial"/>
          <w:sz w:val="24"/>
          <w:szCs w:val="24"/>
        </w:rPr>
        <w:t xml:space="preserve">Admin </w:t>
      </w:r>
      <w:r>
        <w:rPr>
          <w:rFonts w:ascii="Arial" w:hAnsi="Arial" w:cs="Arial"/>
          <w:sz w:val="24"/>
          <w:szCs w:val="24"/>
        </w:rPr>
        <w:t>o</w:t>
      </w:r>
      <w:r w:rsidR="00343890" w:rsidRPr="009E6B8F">
        <w:rPr>
          <w:rFonts w:ascii="Arial" w:hAnsi="Arial" w:cs="Arial"/>
          <w:sz w:val="24"/>
          <w:szCs w:val="24"/>
        </w:rPr>
        <w:t>ffice at 573-329-6772</w:t>
      </w:r>
      <w:r w:rsidR="00123B43">
        <w:rPr>
          <w:rFonts w:ascii="Arial" w:hAnsi="Arial" w:cs="Arial"/>
          <w:sz w:val="24"/>
          <w:szCs w:val="24"/>
        </w:rPr>
        <w:t xml:space="preserve"> or via email, </w:t>
      </w:r>
      <w:hyperlink r:id="rId9" w:history="1">
        <w:r w:rsidR="00F9342C" w:rsidRPr="00864919">
          <w:rPr>
            <w:rStyle w:val="Hyperlink"/>
            <w:rFonts w:ascii="Arial" w:hAnsi="Arial" w:cs="Arial"/>
            <w:sz w:val="24"/>
            <w:szCs w:val="24"/>
          </w:rPr>
          <w:t>mprabeth@gmail.com</w:t>
        </w:r>
      </w:hyperlink>
      <w:r w:rsidR="00F9342C">
        <w:rPr>
          <w:rFonts w:ascii="Arial" w:hAnsi="Arial" w:cs="Arial"/>
          <w:sz w:val="24"/>
          <w:szCs w:val="24"/>
        </w:rPr>
        <w:t xml:space="preserve"> </w:t>
      </w:r>
      <w:r w:rsidR="00343890" w:rsidRPr="009E6B8F">
        <w:rPr>
          <w:rFonts w:ascii="Arial" w:hAnsi="Arial" w:cs="Arial"/>
          <w:sz w:val="24"/>
          <w:szCs w:val="24"/>
        </w:rPr>
        <w:t xml:space="preserve">  </w:t>
      </w:r>
      <w:r w:rsidR="00F9342C">
        <w:rPr>
          <w:rFonts w:ascii="Arial" w:hAnsi="Arial" w:cs="Arial"/>
          <w:sz w:val="24"/>
          <w:szCs w:val="24"/>
        </w:rPr>
        <w:t xml:space="preserve"> </w:t>
      </w:r>
      <w:r w:rsidR="009431A9" w:rsidRPr="009E6B8F">
        <w:rPr>
          <w:rFonts w:ascii="Arial" w:hAnsi="Arial" w:cs="Arial"/>
          <w:sz w:val="24"/>
          <w:szCs w:val="24"/>
        </w:rPr>
        <w:br/>
      </w:r>
    </w:p>
    <w:p w14:paraId="4A271663" w14:textId="38F35D85" w:rsidR="00950FCC" w:rsidRDefault="00203109" w:rsidP="00F9342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</w:t>
      </w:r>
      <w:r w:rsidR="009431A9" w:rsidRPr="009E6B8F">
        <w:rPr>
          <w:rFonts w:ascii="Arial" w:hAnsi="Arial" w:cs="Arial"/>
          <w:sz w:val="24"/>
          <w:szCs w:val="24"/>
        </w:rPr>
        <w:t xml:space="preserve">All orders must include supporting documents and method of payment.  Payment in </w:t>
      </w:r>
      <w:r w:rsidR="00343890" w:rsidRPr="009E6B8F">
        <w:rPr>
          <w:rFonts w:ascii="Arial" w:hAnsi="Arial" w:cs="Arial"/>
          <w:sz w:val="24"/>
          <w:szCs w:val="24"/>
        </w:rPr>
        <w:t xml:space="preserve">full is due at the time the order is placed. Payment by check, cash, money order or credit card is acceptable.  </w:t>
      </w:r>
      <w:r w:rsidR="009431A9" w:rsidRPr="009E6B8F">
        <w:rPr>
          <w:rFonts w:ascii="Arial" w:hAnsi="Arial" w:cs="Arial"/>
          <w:sz w:val="24"/>
          <w:szCs w:val="24"/>
        </w:rPr>
        <w:br/>
      </w:r>
    </w:p>
    <w:p w14:paraId="6B578264" w14:textId="1409EB66" w:rsidR="00566556" w:rsidRDefault="00B841F8" w:rsidP="00F9342C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</w:t>
      </w:r>
      <w:proofErr w:type="gramStart"/>
      <w:r>
        <w:rPr>
          <w:rFonts w:ascii="Arial" w:hAnsi="Arial" w:cs="Arial"/>
          <w:sz w:val="24"/>
          <w:szCs w:val="24"/>
        </w:rPr>
        <w:t xml:space="preserve">) </w:t>
      </w:r>
      <w:r w:rsidR="00566556" w:rsidRPr="00A77386">
        <w:rPr>
          <w:rFonts w:ascii="Arial" w:hAnsi="Arial" w:cs="Arial"/>
          <w:b/>
          <w:bCs/>
          <w:sz w:val="24"/>
          <w:szCs w:val="24"/>
        </w:rPr>
        <w:t xml:space="preserve"> </w:t>
      </w:r>
      <w:r w:rsidR="000B1F1A" w:rsidRPr="000B1F1A">
        <w:rPr>
          <w:rFonts w:ascii="Arial" w:hAnsi="Arial" w:cs="Arial"/>
          <w:sz w:val="24"/>
          <w:szCs w:val="24"/>
        </w:rPr>
        <w:t>All</w:t>
      </w:r>
      <w:proofErr w:type="gramEnd"/>
      <w:r w:rsidR="000B1F1A" w:rsidRPr="000B1F1A">
        <w:rPr>
          <w:rFonts w:ascii="Arial" w:hAnsi="Arial" w:cs="Arial"/>
          <w:sz w:val="24"/>
          <w:szCs w:val="24"/>
        </w:rPr>
        <w:t xml:space="preserve"> brick purchases must commemorate a Military Police Soldier or Military Police Unit. </w:t>
      </w:r>
      <w:r w:rsidR="00270314" w:rsidRPr="00270314">
        <w:rPr>
          <w:rFonts w:ascii="Arial" w:hAnsi="Arial" w:cs="Arial"/>
          <w:sz w:val="24"/>
          <w:szCs w:val="24"/>
        </w:rPr>
        <w:t xml:space="preserve">The addition of family members, MWD partners </w:t>
      </w:r>
      <w:r w:rsidR="006D0890" w:rsidRPr="006D0890">
        <w:rPr>
          <w:rFonts w:ascii="Arial" w:hAnsi="Arial" w:cs="Arial"/>
          <w:sz w:val="24"/>
          <w:szCs w:val="24"/>
        </w:rPr>
        <w:t>and other than Military Police Soldier</w:t>
      </w:r>
      <w:r w:rsidR="006D0890">
        <w:rPr>
          <w:rFonts w:ascii="Arial" w:hAnsi="Arial" w:cs="Arial"/>
          <w:sz w:val="24"/>
          <w:szCs w:val="24"/>
        </w:rPr>
        <w:t>s</w:t>
      </w:r>
      <w:r w:rsidR="006D0890" w:rsidRPr="006D0890">
        <w:rPr>
          <w:rFonts w:ascii="Arial" w:hAnsi="Arial" w:cs="Arial"/>
          <w:sz w:val="24"/>
          <w:szCs w:val="24"/>
        </w:rPr>
        <w:t xml:space="preserve"> or </w:t>
      </w:r>
      <w:r w:rsidR="006D0890">
        <w:rPr>
          <w:rFonts w:ascii="Arial" w:hAnsi="Arial" w:cs="Arial"/>
          <w:sz w:val="24"/>
          <w:szCs w:val="24"/>
        </w:rPr>
        <w:t xml:space="preserve">MP </w:t>
      </w:r>
      <w:r w:rsidR="006D0890" w:rsidRPr="006D0890">
        <w:rPr>
          <w:rFonts w:ascii="Arial" w:hAnsi="Arial" w:cs="Arial"/>
          <w:sz w:val="24"/>
          <w:szCs w:val="24"/>
        </w:rPr>
        <w:t>Unit</w:t>
      </w:r>
      <w:r w:rsidR="006D0890">
        <w:rPr>
          <w:rFonts w:ascii="Arial" w:hAnsi="Arial" w:cs="Arial"/>
          <w:sz w:val="24"/>
          <w:szCs w:val="24"/>
        </w:rPr>
        <w:t>s</w:t>
      </w:r>
      <w:r w:rsidR="006D0890" w:rsidRPr="006D0890">
        <w:rPr>
          <w:rFonts w:ascii="Arial" w:hAnsi="Arial" w:cs="Arial"/>
          <w:sz w:val="24"/>
          <w:szCs w:val="24"/>
        </w:rPr>
        <w:t xml:space="preserve"> are subject to approval by the MPRA BOD and must meet character limits listed in the table on page three</w:t>
      </w:r>
      <w:r w:rsidR="00270314" w:rsidRPr="00270314">
        <w:rPr>
          <w:rFonts w:ascii="Arial" w:hAnsi="Arial" w:cs="Arial"/>
          <w:sz w:val="24"/>
          <w:szCs w:val="24"/>
        </w:rPr>
        <w:t>. Bricks must be purchased by an MPRA member or a non-member who agrees to purchase a two-year membership with the brick.</w:t>
      </w:r>
    </w:p>
    <w:p w14:paraId="3816B0A8" w14:textId="5983DDB1" w:rsidR="008C330F" w:rsidRDefault="008C330F" w:rsidP="0056655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DCC623" w14:textId="4009CEBB" w:rsidR="008C330F" w:rsidRPr="00736992" w:rsidRDefault="00736992" w:rsidP="00F9342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36992">
        <w:rPr>
          <w:rFonts w:ascii="Arial" w:hAnsi="Arial" w:cs="Arial"/>
          <w:sz w:val="24"/>
          <w:szCs w:val="24"/>
        </w:rPr>
        <w:t xml:space="preserve">(6) </w:t>
      </w:r>
      <w:r>
        <w:rPr>
          <w:rFonts w:ascii="Arial" w:hAnsi="Arial" w:cs="Arial"/>
          <w:sz w:val="24"/>
          <w:szCs w:val="24"/>
        </w:rPr>
        <w:t>Special grouping requests must be identified at the time of ordering and purchase. The MPRA will make every effort to meet the requested special placement</w:t>
      </w:r>
      <w:r w:rsidR="00CA5100">
        <w:rPr>
          <w:rFonts w:ascii="Arial" w:hAnsi="Arial" w:cs="Arial"/>
          <w:sz w:val="24"/>
          <w:szCs w:val="24"/>
        </w:rPr>
        <w:t>.</w:t>
      </w:r>
    </w:p>
    <w:p w14:paraId="484301D3" w14:textId="4DA9E7C6" w:rsidR="008C330F" w:rsidRDefault="008C330F" w:rsidP="0056655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892AC9B" w14:textId="72E16999" w:rsidR="009431A9" w:rsidRPr="00401BA9" w:rsidRDefault="00736992" w:rsidP="009E6B8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6B6B">
        <w:rPr>
          <w:rFonts w:ascii="Arial" w:hAnsi="Arial" w:cs="Arial"/>
          <w:b/>
          <w:bCs/>
          <w:sz w:val="24"/>
          <w:szCs w:val="24"/>
        </w:rPr>
        <w:t>5</w:t>
      </w:r>
      <w:r w:rsidR="00566556" w:rsidRPr="00AD6B6B">
        <w:rPr>
          <w:rFonts w:ascii="Arial" w:hAnsi="Arial" w:cs="Arial"/>
          <w:b/>
          <w:bCs/>
          <w:sz w:val="24"/>
          <w:szCs w:val="24"/>
        </w:rPr>
        <w:t xml:space="preserve">.  </w:t>
      </w:r>
      <w:r w:rsidR="009431A9" w:rsidRPr="00AD6B6B">
        <w:rPr>
          <w:rFonts w:ascii="Arial" w:hAnsi="Arial" w:cs="Arial"/>
          <w:b/>
          <w:bCs/>
          <w:sz w:val="24"/>
          <w:szCs w:val="24"/>
        </w:rPr>
        <w:t>Annual</w:t>
      </w:r>
      <w:r w:rsidR="009431A9" w:rsidRPr="00401BA9">
        <w:rPr>
          <w:rFonts w:ascii="Arial" w:hAnsi="Arial" w:cs="Arial"/>
          <w:b/>
          <w:bCs/>
          <w:sz w:val="24"/>
          <w:szCs w:val="24"/>
        </w:rPr>
        <w:t xml:space="preserve"> Brick Program Timeline</w:t>
      </w:r>
    </w:p>
    <w:p w14:paraId="0DF48B95" w14:textId="77777777" w:rsidR="009818B4" w:rsidRPr="009E6B8F" w:rsidRDefault="009818B4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5CD88D61" w14:textId="430FCDFC" w:rsidR="009818B4" w:rsidRDefault="00203109" w:rsidP="009E6B8F">
      <w:pPr>
        <w:pStyle w:val="NoSpacing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sz w:val="24"/>
          <w:szCs w:val="24"/>
        </w:rPr>
        <w:t>Year-Round</w:t>
      </w:r>
      <w:r>
        <w:rPr>
          <w:rFonts w:ascii="Arial" w:hAnsi="Arial" w:cs="Arial"/>
          <w:sz w:val="24"/>
          <w:szCs w:val="24"/>
        </w:rPr>
        <w:t xml:space="preserve"> </w:t>
      </w:r>
      <w:r w:rsidR="00DD31E9">
        <w:rPr>
          <w:rFonts w:ascii="Arial" w:hAnsi="Arial" w:cs="Arial"/>
          <w:sz w:val="24"/>
          <w:szCs w:val="24"/>
        </w:rPr>
        <w:t>o</w:t>
      </w:r>
      <w:r w:rsidR="009431A9" w:rsidRPr="009E6B8F">
        <w:rPr>
          <w:rFonts w:ascii="Arial" w:hAnsi="Arial" w:cs="Arial"/>
          <w:sz w:val="24"/>
          <w:szCs w:val="24"/>
        </w:rPr>
        <w:t>rders will be accepted thr</w:t>
      </w:r>
      <w:r w:rsidR="00DD31E9">
        <w:rPr>
          <w:rFonts w:ascii="Arial" w:hAnsi="Arial" w:cs="Arial"/>
          <w:sz w:val="24"/>
          <w:szCs w:val="24"/>
        </w:rPr>
        <w:t>ough</w:t>
      </w:r>
      <w:r w:rsidR="009431A9" w:rsidRPr="009E6B8F">
        <w:rPr>
          <w:rFonts w:ascii="Arial" w:hAnsi="Arial" w:cs="Arial"/>
          <w:sz w:val="24"/>
          <w:szCs w:val="24"/>
        </w:rPr>
        <w:t xml:space="preserve"> the MPRA</w:t>
      </w:r>
      <w:r w:rsidR="00A77386">
        <w:rPr>
          <w:rFonts w:ascii="Arial" w:hAnsi="Arial" w:cs="Arial"/>
          <w:sz w:val="24"/>
          <w:szCs w:val="24"/>
        </w:rPr>
        <w:t xml:space="preserve">. </w:t>
      </w:r>
      <w:r w:rsidR="006D0890" w:rsidRPr="006D0890">
        <w:rPr>
          <w:rFonts w:ascii="Arial" w:hAnsi="Arial" w:cs="Arial"/>
          <w:sz w:val="24"/>
          <w:szCs w:val="24"/>
        </w:rPr>
        <w:t>The suspense dates listed below are established to ensure the placement of bricks and required maintenance is accomplished prior to MP Anniversary Week activities.</w:t>
      </w:r>
    </w:p>
    <w:p w14:paraId="6CC68D52" w14:textId="77777777" w:rsidR="006D0890" w:rsidRPr="009E6B8F" w:rsidRDefault="006D0890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7AB49FF8" w14:textId="4E715FEE" w:rsidR="009431A9" w:rsidRPr="009E6B8F" w:rsidRDefault="009431A9" w:rsidP="00DD31E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sz w:val="24"/>
          <w:szCs w:val="24"/>
        </w:rPr>
        <w:t>July 31</w:t>
      </w:r>
      <w:r w:rsidRPr="009E6B8F">
        <w:rPr>
          <w:rFonts w:ascii="Arial" w:hAnsi="Arial" w:cs="Arial"/>
          <w:sz w:val="24"/>
          <w:szCs w:val="24"/>
        </w:rPr>
        <w:tab/>
      </w:r>
      <w:r w:rsidRPr="009E6B8F">
        <w:rPr>
          <w:rFonts w:ascii="Arial" w:hAnsi="Arial" w:cs="Arial"/>
          <w:sz w:val="24"/>
          <w:szCs w:val="24"/>
        </w:rPr>
        <w:tab/>
        <w:t xml:space="preserve">Brick Order </w:t>
      </w:r>
      <w:r w:rsidR="00DD31E9">
        <w:rPr>
          <w:rFonts w:ascii="Arial" w:hAnsi="Arial" w:cs="Arial"/>
          <w:sz w:val="24"/>
          <w:szCs w:val="24"/>
        </w:rPr>
        <w:t>w</w:t>
      </w:r>
      <w:r w:rsidRPr="009E6B8F">
        <w:rPr>
          <w:rFonts w:ascii="Arial" w:hAnsi="Arial" w:cs="Arial"/>
          <w:sz w:val="24"/>
          <w:szCs w:val="24"/>
        </w:rPr>
        <w:t>indow closes</w:t>
      </w:r>
      <w:r w:rsidR="009818B4" w:rsidRPr="009E6B8F">
        <w:rPr>
          <w:rFonts w:ascii="Arial" w:hAnsi="Arial" w:cs="Arial"/>
          <w:sz w:val="24"/>
          <w:szCs w:val="24"/>
        </w:rPr>
        <w:t>.</w:t>
      </w:r>
    </w:p>
    <w:p w14:paraId="7E69F636" w14:textId="77777777" w:rsidR="009818B4" w:rsidRPr="009E6B8F" w:rsidRDefault="009818B4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42175F0B" w14:textId="2AE3204E" w:rsidR="009431A9" w:rsidRPr="009E6B8F" w:rsidRDefault="009431A9" w:rsidP="00DD31E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sz w:val="24"/>
          <w:szCs w:val="24"/>
        </w:rPr>
        <w:t>August 15</w:t>
      </w:r>
      <w:r w:rsidRPr="009E6B8F">
        <w:rPr>
          <w:rFonts w:ascii="Arial" w:hAnsi="Arial" w:cs="Arial"/>
          <w:sz w:val="24"/>
          <w:szCs w:val="24"/>
        </w:rPr>
        <w:tab/>
      </w:r>
      <w:r w:rsidR="00DD31E9">
        <w:rPr>
          <w:rFonts w:ascii="Arial" w:hAnsi="Arial" w:cs="Arial"/>
          <w:sz w:val="24"/>
          <w:szCs w:val="24"/>
        </w:rPr>
        <w:tab/>
      </w:r>
      <w:r w:rsidRPr="009E6B8F">
        <w:rPr>
          <w:rFonts w:ascii="Arial" w:hAnsi="Arial" w:cs="Arial"/>
          <w:sz w:val="24"/>
          <w:szCs w:val="24"/>
        </w:rPr>
        <w:t>Brick Proof requests submitted</w:t>
      </w:r>
      <w:r w:rsidR="00B35BD0" w:rsidRPr="009E6B8F">
        <w:rPr>
          <w:rFonts w:ascii="Arial" w:hAnsi="Arial" w:cs="Arial"/>
          <w:sz w:val="24"/>
          <w:szCs w:val="24"/>
        </w:rPr>
        <w:t>.</w:t>
      </w:r>
    </w:p>
    <w:p w14:paraId="15A5F25B" w14:textId="77777777" w:rsidR="009818B4" w:rsidRPr="009E6B8F" w:rsidRDefault="009818B4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1A4F39DE" w14:textId="316E3D93" w:rsidR="009431A9" w:rsidRPr="009E6B8F" w:rsidRDefault="009431A9" w:rsidP="00DD31E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sz w:val="24"/>
          <w:szCs w:val="24"/>
        </w:rPr>
        <w:t>September 1</w:t>
      </w:r>
      <w:r w:rsidRPr="009E6B8F">
        <w:rPr>
          <w:rFonts w:ascii="Arial" w:hAnsi="Arial" w:cs="Arial"/>
          <w:sz w:val="24"/>
          <w:szCs w:val="24"/>
        </w:rPr>
        <w:tab/>
      </w:r>
      <w:r w:rsidR="00DD31E9">
        <w:rPr>
          <w:rFonts w:ascii="Arial" w:hAnsi="Arial" w:cs="Arial"/>
          <w:sz w:val="24"/>
          <w:szCs w:val="24"/>
        </w:rPr>
        <w:tab/>
      </w:r>
      <w:r w:rsidRPr="009E6B8F">
        <w:rPr>
          <w:rFonts w:ascii="Arial" w:hAnsi="Arial" w:cs="Arial"/>
          <w:sz w:val="24"/>
          <w:szCs w:val="24"/>
        </w:rPr>
        <w:t>Brick Orders to be delivered for placement</w:t>
      </w:r>
      <w:r w:rsidR="00DD31E9">
        <w:rPr>
          <w:rFonts w:ascii="Arial" w:hAnsi="Arial" w:cs="Arial"/>
          <w:sz w:val="24"/>
          <w:szCs w:val="24"/>
        </w:rPr>
        <w:t>.</w:t>
      </w:r>
      <w:r w:rsidRPr="009E6B8F">
        <w:rPr>
          <w:rFonts w:ascii="Arial" w:hAnsi="Arial" w:cs="Arial"/>
          <w:sz w:val="24"/>
          <w:szCs w:val="24"/>
        </w:rPr>
        <w:t xml:space="preserve"> </w:t>
      </w:r>
    </w:p>
    <w:p w14:paraId="5E2DA08E" w14:textId="77777777" w:rsidR="00DD31E9" w:rsidRDefault="00DD31E9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7D6F8D2B" w14:textId="05176451" w:rsidR="00B64E42" w:rsidRPr="009E6B8F" w:rsidRDefault="00DD31E9" w:rsidP="009E6B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704EA">
        <w:rPr>
          <w:rFonts w:ascii="Arial" w:hAnsi="Arial" w:cs="Arial"/>
          <w:sz w:val="24"/>
          <w:szCs w:val="24"/>
        </w:rPr>
        <w:t xml:space="preserve"> </w:t>
      </w:r>
      <w:r w:rsidR="001C49A0">
        <w:rPr>
          <w:rFonts w:ascii="Arial" w:hAnsi="Arial" w:cs="Arial"/>
          <w:sz w:val="24"/>
          <w:szCs w:val="24"/>
        </w:rPr>
        <w:t>a</w:t>
      </w:r>
      <w:r w:rsidR="009818B4" w:rsidRPr="009E6B8F">
        <w:rPr>
          <w:rFonts w:ascii="Arial" w:hAnsi="Arial" w:cs="Arial"/>
          <w:sz w:val="24"/>
          <w:szCs w:val="24"/>
        </w:rPr>
        <w:t>. B</w:t>
      </w:r>
      <w:r w:rsidR="009431A9" w:rsidRPr="009E6B8F">
        <w:rPr>
          <w:rFonts w:ascii="Arial" w:hAnsi="Arial" w:cs="Arial"/>
          <w:sz w:val="24"/>
          <w:szCs w:val="24"/>
        </w:rPr>
        <w:t xml:space="preserve">rick orders </w:t>
      </w:r>
      <w:r w:rsidR="009818B4" w:rsidRPr="009E6B8F">
        <w:rPr>
          <w:rFonts w:ascii="Arial" w:hAnsi="Arial" w:cs="Arial"/>
          <w:sz w:val="24"/>
          <w:szCs w:val="24"/>
        </w:rPr>
        <w:t xml:space="preserve">will include </w:t>
      </w:r>
      <w:r w:rsidR="009431A9" w:rsidRPr="009E6B8F">
        <w:rPr>
          <w:rFonts w:ascii="Arial" w:hAnsi="Arial" w:cs="Arial"/>
          <w:sz w:val="24"/>
          <w:szCs w:val="24"/>
        </w:rPr>
        <w:t xml:space="preserve">the </w:t>
      </w:r>
      <w:r w:rsidR="00343890" w:rsidRPr="009E6B8F">
        <w:rPr>
          <w:rFonts w:ascii="Arial" w:hAnsi="Arial" w:cs="Arial"/>
          <w:sz w:val="24"/>
          <w:szCs w:val="24"/>
        </w:rPr>
        <w:t xml:space="preserve">specifications </w:t>
      </w:r>
      <w:r>
        <w:rPr>
          <w:rFonts w:ascii="Arial" w:hAnsi="Arial" w:cs="Arial"/>
          <w:sz w:val="24"/>
          <w:szCs w:val="24"/>
        </w:rPr>
        <w:t xml:space="preserve">and </w:t>
      </w:r>
      <w:r w:rsidR="00343890" w:rsidRPr="009E6B8F">
        <w:rPr>
          <w:rFonts w:ascii="Arial" w:hAnsi="Arial" w:cs="Arial"/>
          <w:sz w:val="24"/>
          <w:szCs w:val="24"/>
        </w:rPr>
        <w:t>will be 4</w:t>
      </w:r>
      <w:r>
        <w:rPr>
          <w:rFonts w:ascii="Arial" w:hAnsi="Arial" w:cs="Arial"/>
          <w:sz w:val="24"/>
          <w:szCs w:val="24"/>
        </w:rPr>
        <w:t>x</w:t>
      </w:r>
      <w:r w:rsidR="00343890" w:rsidRPr="009E6B8F">
        <w:rPr>
          <w:rFonts w:ascii="Arial" w:hAnsi="Arial" w:cs="Arial"/>
          <w:sz w:val="24"/>
          <w:szCs w:val="24"/>
        </w:rPr>
        <w:t>8 or 8</w:t>
      </w:r>
      <w:r>
        <w:rPr>
          <w:rFonts w:ascii="Arial" w:hAnsi="Arial" w:cs="Arial"/>
          <w:sz w:val="24"/>
          <w:szCs w:val="24"/>
        </w:rPr>
        <w:t>x</w:t>
      </w:r>
      <w:r w:rsidR="00343890" w:rsidRPr="009E6B8F">
        <w:rPr>
          <w:rFonts w:ascii="Arial" w:hAnsi="Arial" w:cs="Arial"/>
          <w:sz w:val="24"/>
          <w:szCs w:val="24"/>
        </w:rPr>
        <w:t>8</w:t>
      </w:r>
      <w:r w:rsidR="00B64E42" w:rsidRPr="009E6B8F">
        <w:rPr>
          <w:rFonts w:ascii="Arial" w:hAnsi="Arial" w:cs="Arial"/>
          <w:sz w:val="24"/>
          <w:szCs w:val="24"/>
        </w:rPr>
        <w:t xml:space="preserve">.  </w:t>
      </w:r>
    </w:p>
    <w:p w14:paraId="3B87A43B" w14:textId="77777777" w:rsidR="00B64E42" w:rsidRPr="009E6B8F" w:rsidRDefault="00B64E42" w:rsidP="009E6B8F">
      <w:pPr>
        <w:pStyle w:val="NoSpacing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sz w:val="24"/>
          <w:szCs w:val="24"/>
        </w:rPr>
        <w:t xml:space="preserve"> </w:t>
      </w:r>
      <w:r w:rsidR="00343890" w:rsidRPr="009E6B8F">
        <w:rPr>
          <w:rFonts w:ascii="Arial" w:hAnsi="Arial" w:cs="Arial"/>
          <w:sz w:val="24"/>
          <w:szCs w:val="24"/>
        </w:rPr>
        <w:t xml:space="preserve"> </w:t>
      </w:r>
    </w:p>
    <w:p w14:paraId="66B2ED08" w14:textId="16EF77C4" w:rsidR="003378CA" w:rsidRDefault="00DD31E9" w:rsidP="009E6B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704EA">
        <w:rPr>
          <w:rFonts w:ascii="Arial" w:hAnsi="Arial" w:cs="Arial"/>
          <w:sz w:val="24"/>
          <w:szCs w:val="24"/>
        </w:rPr>
        <w:t xml:space="preserve"> </w:t>
      </w:r>
      <w:r w:rsidR="001C49A0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. </w:t>
      </w:r>
      <w:r w:rsidR="00401BA9">
        <w:rPr>
          <w:rFonts w:ascii="Arial" w:hAnsi="Arial" w:cs="Arial"/>
          <w:sz w:val="24"/>
          <w:szCs w:val="24"/>
        </w:rPr>
        <w:t xml:space="preserve">4x8 </w:t>
      </w:r>
      <w:r>
        <w:rPr>
          <w:rFonts w:ascii="Arial" w:hAnsi="Arial" w:cs="Arial"/>
          <w:sz w:val="24"/>
          <w:szCs w:val="24"/>
        </w:rPr>
        <w:t>B</w:t>
      </w:r>
      <w:r w:rsidR="009431A9" w:rsidRPr="009E6B8F">
        <w:rPr>
          <w:rFonts w:ascii="Arial" w:hAnsi="Arial" w:cs="Arial"/>
          <w:sz w:val="24"/>
          <w:szCs w:val="24"/>
        </w:rPr>
        <w:t>ricks will have two lines</w:t>
      </w:r>
      <w:r w:rsidR="00DC7B14" w:rsidRPr="009E6B8F">
        <w:rPr>
          <w:rFonts w:ascii="Arial" w:hAnsi="Arial" w:cs="Arial"/>
          <w:sz w:val="24"/>
          <w:szCs w:val="24"/>
        </w:rPr>
        <w:t xml:space="preserve"> </w:t>
      </w:r>
      <w:r w:rsidR="009431A9" w:rsidRPr="009E6B8F">
        <w:rPr>
          <w:rFonts w:ascii="Arial" w:hAnsi="Arial" w:cs="Arial"/>
          <w:sz w:val="24"/>
          <w:szCs w:val="24"/>
        </w:rPr>
        <w:t xml:space="preserve">available for text and include 1 </w:t>
      </w:r>
      <w:r w:rsidR="009818B4" w:rsidRPr="009E6B8F">
        <w:rPr>
          <w:rFonts w:ascii="Arial" w:hAnsi="Arial" w:cs="Arial"/>
          <w:sz w:val="24"/>
          <w:szCs w:val="24"/>
        </w:rPr>
        <w:t>logo.</w:t>
      </w:r>
      <w:r w:rsidR="009431A9" w:rsidRPr="009E6B8F">
        <w:rPr>
          <w:rFonts w:ascii="Arial" w:hAnsi="Arial" w:cs="Arial"/>
          <w:sz w:val="24"/>
          <w:szCs w:val="24"/>
        </w:rPr>
        <w:t xml:space="preserve"> </w:t>
      </w:r>
      <w:r w:rsidR="003378CA" w:rsidRPr="009E6B8F">
        <w:rPr>
          <w:rFonts w:ascii="Arial" w:hAnsi="Arial" w:cs="Arial"/>
          <w:sz w:val="24"/>
          <w:szCs w:val="24"/>
        </w:rPr>
        <w:t xml:space="preserve">   </w:t>
      </w:r>
      <w:r w:rsidR="003378CA" w:rsidRPr="009E6B8F">
        <w:rPr>
          <w:rFonts w:ascii="Arial" w:hAnsi="Arial" w:cs="Arial"/>
          <w:sz w:val="24"/>
          <w:szCs w:val="24"/>
        </w:rPr>
        <w:br/>
        <w:t xml:space="preserve">       </w:t>
      </w:r>
      <w:r w:rsidR="009431A9" w:rsidRPr="009E6B8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</w:t>
      </w:r>
      <w:r w:rsidR="001C49A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9431A9" w:rsidRPr="009E6B8F">
        <w:rPr>
          <w:rFonts w:ascii="Arial" w:hAnsi="Arial" w:cs="Arial"/>
          <w:sz w:val="24"/>
          <w:szCs w:val="24"/>
        </w:rPr>
        <w:t xml:space="preserve"> Prices for the bricks is outlined below. The price includes the brick, </w:t>
      </w:r>
      <w:r w:rsidR="003378CA" w:rsidRPr="009E6B8F">
        <w:rPr>
          <w:rFonts w:ascii="Arial" w:hAnsi="Arial" w:cs="Arial"/>
          <w:sz w:val="24"/>
          <w:szCs w:val="24"/>
        </w:rPr>
        <w:t xml:space="preserve">engraving, </w:t>
      </w:r>
      <w:r w:rsidR="005946DF" w:rsidRPr="009E6B8F">
        <w:rPr>
          <w:rFonts w:ascii="Arial" w:hAnsi="Arial" w:cs="Arial"/>
          <w:sz w:val="24"/>
          <w:szCs w:val="24"/>
        </w:rPr>
        <w:t>installation,</w:t>
      </w:r>
      <w:r w:rsidR="003378CA" w:rsidRPr="009E6B8F">
        <w:rPr>
          <w:rFonts w:ascii="Arial" w:hAnsi="Arial" w:cs="Arial"/>
          <w:sz w:val="24"/>
          <w:szCs w:val="24"/>
        </w:rPr>
        <w:t xml:space="preserve"> and a numbered certificate.</w:t>
      </w:r>
    </w:p>
    <w:p w14:paraId="39F954D4" w14:textId="32193794" w:rsidR="001C49A0" w:rsidRDefault="001C49A0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0C75E430" w14:textId="054B98EA" w:rsidR="004F504A" w:rsidRDefault="004F504A" w:rsidP="009E6B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d. The BOD reserves the right to reject a request.</w:t>
      </w:r>
    </w:p>
    <w:p w14:paraId="40360C25" w14:textId="747CB7B0" w:rsidR="004F504A" w:rsidRDefault="004F504A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17FA20D9" w14:textId="0B852CCD" w:rsidR="004F504A" w:rsidRPr="009E6B8F" w:rsidRDefault="004F504A" w:rsidP="004F504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Pr="009E6B8F">
        <w:rPr>
          <w:rFonts w:ascii="Arial" w:hAnsi="Arial" w:cs="Arial"/>
          <w:b/>
          <w:sz w:val="24"/>
          <w:szCs w:val="24"/>
        </w:rPr>
        <w:t xml:space="preserve">.  MP COMMEMORATIVE PLAQUES: </w:t>
      </w:r>
      <w:r w:rsidRPr="009E6B8F">
        <w:rPr>
          <w:rFonts w:ascii="Arial" w:hAnsi="Arial" w:cs="Arial"/>
          <w:sz w:val="24"/>
          <w:szCs w:val="24"/>
        </w:rPr>
        <w:t>Orders will be placed in accordance with USA Military Police Corps Regimental Regulation 870-2.</w:t>
      </w:r>
    </w:p>
    <w:p w14:paraId="71CAE5CB" w14:textId="77777777" w:rsidR="004F504A" w:rsidRPr="009E6B8F" w:rsidRDefault="004F504A" w:rsidP="004F504A">
      <w:pPr>
        <w:pStyle w:val="NoSpacing"/>
        <w:rPr>
          <w:rFonts w:ascii="Arial" w:hAnsi="Arial" w:cs="Arial"/>
          <w:sz w:val="24"/>
          <w:szCs w:val="24"/>
        </w:rPr>
      </w:pPr>
    </w:p>
    <w:p w14:paraId="068BA7E1" w14:textId="5FF28D69" w:rsidR="001C49A0" w:rsidRDefault="001C49A0" w:rsidP="009E6B8F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2842"/>
        <w:gridCol w:w="2462"/>
        <w:gridCol w:w="1638"/>
      </w:tblGrid>
      <w:tr w:rsidR="009431A9" w:rsidRPr="009E6B8F" w14:paraId="7BF99CC8" w14:textId="77777777" w:rsidTr="009431A9">
        <w:tc>
          <w:tcPr>
            <w:tcW w:w="2526" w:type="dxa"/>
            <w:vAlign w:val="center"/>
          </w:tcPr>
          <w:p w14:paraId="793C41C4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E6B8F">
              <w:rPr>
                <w:rFonts w:ascii="Arial" w:hAnsi="Arial" w:cs="Arial"/>
                <w:b/>
                <w:i/>
                <w:sz w:val="24"/>
                <w:szCs w:val="24"/>
              </w:rPr>
              <w:t>Brick Type</w:t>
            </w:r>
          </w:p>
        </w:tc>
        <w:tc>
          <w:tcPr>
            <w:tcW w:w="2842" w:type="dxa"/>
            <w:vAlign w:val="center"/>
          </w:tcPr>
          <w:p w14:paraId="17B3F1B2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E6B8F">
              <w:rPr>
                <w:rFonts w:ascii="Arial" w:hAnsi="Arial" w:cs="Arial"/>
                <w:b/>
                <w:i/>
                <w:sz w:val="24"/>
                <w:szCs w:val="24"/>
              </w:rPr>
              <w:t>Lines/ Logos/ Characters</w:t>
            </w:r>
          </w:p>
        </w:tc>
        <w:tc>
          <w:tcPr>
            <w:tcW w:w="2462" w:type="dxa"/>
            <w:vAlign w:val="center"/>
          </w:tcPr>
          <w:p w14:paraId="6D4BE5F2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E6B8F">
              <w:rPr>
                <w:rFonts w:ascii="Arial" w:hAnsi="Arial" w:cs="Arial"/>
                <w:b/>
                <w:i/>
                <w:sz w:val="24"/>
                <w:szCs w:val="24"/>
              </w:rPr>
              <w:t>Cost</w:t>
            </w:r>
          </w:p>
        </w:tc>
        <w:tc>
          <w:tcPr>
            <w:tcW w:w="1638" w:type="dxa"/>
          </w:tcPr>
          <w:p w14:paraId="13C15C2B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E6B8F">
              <w:rPr>
                <w:rFonts w:ascii="Arial" w:hAnsi="Arial" w:cs="Arial"/>
                <w:b/>
                <w:i/>
                <w:sz w:val="24"/>
                <w:szCs w:val="24"/>
              </w:rPr>
              <w:t>Logo</w:t>
            </w:r>
          </w:p>
        </w:tc>
      </w:tr>
      <w:tr w:rsidR="009431A9" w:rsidRPr="009E6B8F" w14:paraId="2F44A115" w14:textId="77777777" w:rsidTr="00DC7B14">
        <w:trPr>
          <w:trHeight w:val="1925"/>
        </w:trPr>
        <w:tc>
          <w:tcPr>
            <w:tcW w:w="2526" w:type="dxa"/>
          </w:tcPr>
          <w:p w14:paraId="3200A995" w14:textId="670B12D2" w:rsidR="009431A9" w:rsidRPr="009E6B8F" w:rsidRDefault="002F7E1C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4x8</w:t>
            </w:r>
            <w:r w:rsidR="009431A9" w:rsidRPr="009E6B8F">
              <w:rPr>
                <w:rFonts w:ascii="Arial" w:hAnsi="Arial" w:cs="Arial"/>
                <w:sz w:val="24"/>
                <w:szCs w:val="24"/>
              </w:rPr>
              <w:t xml:space="preserve"> Red Brick</w:t>
            </w:r>
          </w:p>
          <w:p w14:paraId="5E767598" w14:textId="77777777" w:rsidR="009818B4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 xml:space="preserve">w/selected </w:t>
            </w:r>
          </w:p>
          <w:p w14:paraId="018A3877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standard logo</w:t>
            </w:r>
          </w:p>
        </w:tc>
        <w:tc>
          <w:tcPr>
            <w:tcW w:w="2842" w:type="dxa"/>
          </w:tcPr>
          <w:p w14:paraId="2EA4E474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1 logo line/2 print lines</w:t>
            </w:r>
          </w:p>
          <w:p w14:paraId="06DD0AF7" w14:textId="1DF4AF4E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16 characters per line</w:t>
            </w:r>
            <w:r w:rsidR="00394A28">
              <w:rPr>
                <w:rFonts w:ascii="Arial" w:hAnsi="Arial" w:cs="Arial"/>
                <w:sz w:val="24"/>
                <w:szCs w:val="24"/>
              </w:rPr>
              <w:br/>
              <w:t>(Including spaces)</w:t>
            </w:r>
          </w:p>
        </w:tc>
        <w:tc>
          <w:tcPr>
            <w:tcW w:w="2462" w:type="dxa"/>
          </w:tcPr>
          <w:p w14:paraId="68FA5605" w14:textId="5AC3D7AC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$50.00</w:t>
            </w:r>
            <w:r w:rsidR="003126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6B8F">
              <w:rPr>
                <w:rFonts w:ascii="Arial" w:hAnsi="Arial" w:cs="Arial"/>
                <w:sz w:val="24"/>
                <w:szCs w:val="24"/>
              </w:rPr>
              <w:t>-</w:t>
            </w:r>
            <w:r w:rsidR="003126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6B8F">
              <w:rPr>
                <w:rFonts w:ascii="Arial" w:hAnsi="Arial" w:cs="Arial"/>
                <w:sz w:val="24"/>
                <w:szCs w:val="24"/>
              </w:rPr>
              <w:t>Members</w:t>
            </w:r>
          </w:p>
          <w:p w14:paraId="5BD807D9" w14:textId="77777777" w:rsidR="009431A9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$90.00</w:t>
            </w:r>
            <w:r w:rsidR="003126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6B8F">
              <w:rPr>
                <w:rFonts w:ascii="Arial" w:hAnsi="Arial" w:cs="Arial"/>
                <w:sz w:val="24"/>
                <w:szCs w:val="24"/>
              </w:rPr>
              <w:t>-</w:t>
            </w:r>
            <w:r w:rsidR="003126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E6B8F">
              <w:rPr>
                <w:rFonts w:ascii="Arial" w:hAnsi="Arial" w:cs="Arial"/>
                <w:sz w:val="24"/>
                <w:szCs w:val="24"/>
              </w:rPr>
              <w:t>Non Members</w:t>
            </w:r>
            <w:proofErr w:type="gramEnd"/>
            <w:r w:rsidRPr="009E6B8F">
              <w:rPr>
                <w:rFonts w:ascii="Arial" w:hAnsi="Arial" w:cs="Arial"/>
                <w:sz w:val="24"/>
                <w:szCs w:val="24"/>
              </w:rPr>
              <w:t xml:space="preserve"> (Includes 2 </w:t>
            </w:r>
            <w:r w:rsidR="004B1906" w:rsidRPr="009E6B8F">
              <w:rPr>
                <w:rFonts w:ascii="Arial" w:hAnsi="Arial" w:cs="Arial"/>
                <w:sz w:val="24"/>
                <w:szCs w:val="24"/>
              </w:rPr>
              <w:t>yr.</w:t>
            </w:r>
            <w:r w:rsidRPr="009E6B8F">
              <w:rPr>
                <w:rFonts w:ascii="Arial" w:hAnsi="Arial" w:cs="Arial"/>
                <w:sz w:val="24"/>
                <w:szCs w:val="24"/>
              </w:rPr>
              <w:t xml:space="preserve"> membership)</w:t>
            </w:r>
          </w:p>
          <w:p w14:paraId="08D3C4E3" w14:textId="77777777" w:rsidR="00870E76" w:rsidRDefault="00870E76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389251F" w14:textId="77777777" w:rsidR="00870E76" w:rsidRDefault="00870E76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Optional Replica:</w:t>
            </w:r>
          </w:p>
          <w:p w14:paraId="66C2ED6C" w14:textId="51AF2143" w:rsidR="00870E76" w:rsidRPr="009E6B8F" w:rsidRDefault="00870E76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$35.00</w:t>
            </w:r>
          </w:p>
        </w:tc>
        <w:tc>
          <w:tcPr>
            <w:tcW w:w="1638" w:type="dxa"/>
          </w:tcPr>
          <w:p w14:paraId="5F1B2418" w14:textId="6011BFE9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Pistols</w:t>
            </w:r>
            <w:r w:rsidR="008C330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94A28">
              <w:rPr>
                <w:rFonts w:ascii="Arial" w:hAnsi="Arial" w:cs="Arial"/>
                <w:sz w:val="24"/>
                <w:szCs w:val="24"/>
              </w:rPr>
              <w:br/>
            </w:r>
            <w:r w:rsidRPr="009E6B8F">
              <w:rPr>
                <w:rFonts w:ascii="Arial" w:hAnsi="Arial" w:cs="Arial"/>
                <w:sz w:val="24"/>
                <w:szCs w:val="24"/>
              </w:rPr>
              <w:t>KIA</w:t>
            </w:r>
            <w:r w:rsidR="008C330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94A28">
              <w:rPr>
                <w:rFonts w:ascii="Arial" w:hAnsi="Arial" w:cs="Arial"/>
                <w:sz w:val="24"/>
                <w:szCs w:val="24"/>
              </w:rPr>
              <w:t>or</w:t>
            </w:r>
            <w:r w:rsidR="00394A28">
              <w:rPr>
                <w:rFonts w:ascii="Arial" w:hAnsi="Arial" w:cs="Arial"/>
                <w:sz w:val="24"/>
                <w:szCs w:val="24"/>
              </w:rPr>
              <w:br/>
            </w:r>
            <w:r w:rsidR="008C330F">
              <w:rPr>
                <w:rFonts w:ascii="Arial" w:hAnsi="Arial" w:cs="Arial"/>
                <w:sz w:val="24"/>
                <w:szCs w:val="24"/>
              </w:rPr>
              <w:t>LOD</w:t>
            </w:r>
          </w:p>
        </w:tc>
      </w:tr>
      <w:tr w:rsidR="009431A9" w:rsidRPr="009E6B8F" w14:paraId="1E716FE5" w14:textId="77777777" w:rsidTr="009431A9">
        <w:trPr>
          <w:trHeight w:val="350"/>
        </w:trPr>
        <w:tc>
          <w:tcPr>
            <w:tcW w:w="2526" w:type="dxa"/>
          </w:tcPr>
          <w:p w14:paraId="76E47FD6" w14:textId="2116DFC0" w:rsidR="009431A9" w:rsidRPr="009E6B8F" w:rsidRDefault="002F7E1C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8x8</w:t>
            </w:r>
            <w:r w:rsidR="009431A9" w:rsidRPr="009E6B8F">
              <w:rPr>
                <w:rFonts w:ascii="Arial" w:hAnsi="Arial" w:cs="Arial"/>
                <w:sz w:val="24"/>
                <w:szCs w:val="24"/>
              </w:rPr>
              <w:t xml:space="preserve"> Red Brick</w:t>
            </w:r>
          </w:p>
          <w:p w14:paraId="37093372" w14:textId="77777777" w:rsidR="009818B4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 xml:space="preserve">w/selected </w:t>
            </w:r>
          </w:p>
          <w:p w14:paraId="77077C3F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standard logo</w:t>
            </w:r>
          </w:p>
        </w:tc>
        <w:tc>
          <w:tcPr>
            <w:tcW w:w="2842" w:type="dxa"/>
          </w:tcPr>
          <w:p w14:paraId="753662F0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1 logo line/5 print lines</w:t>
            </w:r>
          </w:p>
          <w:p w14:paraId="427E7A50" w14:textId="5B2A2FCF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16 characters per line</w:t>
            </w:r>
            <w:r w:rsidR="00394A28">
              <w:rPr>
                <w:rFonts w:ascii="Arial" w:hAnsi="Arial" w:cs="Arial"/>
                <w:sz w:val="24"/>
                <w:szCs w:val="24"/>
              </w:rPr>
              <w:br/>
              <w:t>(Including spaces)</w:t>
            </w:r>
          </w:p>
        </w:tc>
        <w:tc>
          <w:tcPr>
            <w:tcW w:w="2462" w:type="dxa"/>
          </w:tcPr>
          <w:p w14:paraId="092722E9" w14:textId="200C5ADE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 w:rsidDel="001E5449">
              <w:rPr>
                <w:rFonts w:ascii="Arial" w:hAnsi="Arial" w:cs="Arial"/>
                <w:sz w:val="24"/>
                <w:szCs w:val="24"/>
              </w:rPr>
              <w:t>$3</w:t>
            </w:r>
            <w:r w:rsidR="00401BA9">
              <w:rPr>
                <w:rFonts w:ascii="Arial" w:hAnsi="Arial" w:cs="Arial"/>
                <w:sz w:val="24"/>
                <w:szCs w:val="24"/>
              </w:rPr>
              <w:t>10.5</w:t>
            </w:r>
            <w:r w:rsidRPr="009E6B8F" w:rsidDel="001E5449">
              <w:rPr>
                <w:rFonts w:ascii="Arial" w:hAnsi="Arial" w:cs="Arial"/>
                <w:sz w:val="24"/>
                <w:szCs w:val="24"/>
              </w:rPr>
              <w:t>0</w:t>
            </w:r>
            <w:r w:rsidR="003126AE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B35BD0" w:rsidRPr="009E6B8F">
              <w:rPr>
                <w:rFonts w:ascii="Arial" w:hAnsi="Arial" w:cs="Arial"/>
                <w:sz w:val="24"/>
                <w:szCs w:val="24"/>
              </w:rPr>
              <w:t>M</w:t>
            </w:r>
            <w:r w:rsidRPr="009E6B8F">
              <w:rPr>
                <w:rFonts w:ascii="Arial" w:hAnsi="Arial" w:cs="Arial"/>
                <w:sz w:val="24"/>
                <w:szCs w:val="24"/>
              </w:rPr>
              <w:t>embers</w:t>
            </w:r>
          </w:p>
          <w:p w14:paraId="67B27582" w14:textId="77777777" w:rsidR="009431A9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$345</w:t>
            </w:r>
            <w:r w:rsidR="003126AE">
              <w:rPr>
                <w:rFonts w:ascii="Arial" w:hAnsi="Arial" w:cs="Arial"/>
                <w:sz w:val="24"/>
                <w:szCs w:val="24"/>
              </w:rPr>
              <w:t xml:space="preserve">.00 </w:t>
            </w:r>
            <w:r w:rsidRPr="009E6B8F">
              <w:rPr>
                <w:rFonts w:ascii="Arial" w:hAnsi="Arial" w:cs="Arial"/>
                <w:sz w:val="24"/>
                <w:szCs w:val="24"/>
              </w:rPr>
              <w:t>-</w:t>
            </w:r>
            <w:r w:rsidR="003126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E6B8F">
              <w:rPr>
                <w:rFonts w:ascii="Arial" w:hAnsi="Arial" w:cs="Arial"/>
                <w:sz w:val="24"/>
                <w:szCs w:val="24"/>
              </w:rPr>
              <w:t>Non Members</w:t>
            </w:r>
            <w:proofErr w:type="gramEnd"/>
            <w:r w:rsidRPr="009E6B8F">
              <w:rPr>
                <w:rFonts w:ascii="Arial" w:hAnsi="Arial" w:cs="Arial"/>
                <w:sz w:val="24"/>
                <w:szCs w:val="24"/>
              </w:rPr>
              <w:t xml:space="preserve"> (Includes 2 </w:t>
            </w:r>
            <w:r w:rsidR="004B1906" w:rsidRPr="009E6B8F">
              <w:rPr>
                <w:rFonts w:ascii="Arial" w:hAnsi="Arial" w:cs="Arial"/>
                <w:sz w:val="24"/>
                <w:szCs w:val="24"/>
              </w:rPr>
              <w:t>yr.</w:t>
            </w:r>
            <w:r w:rsidRPr="009E6B8F">
              <w:rPr>
                <w:rFonts w:ascii="Arial" w:hAnsi="Arial" w:cs="Arial"/>
                <w:sz w:val="24"/>
                <w:szCs w:val="24"/>
              </w:rPr>
              <w:t xml:space="preserve"> membership)</w:t>
            </w:r>
          </w:p>
          <w:p w14:paraId="39EAF057" w14:textId="77777777" w:rsidR="00870E76" w:rsidRDefault="00870E76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11DD22" w14:textId="77777777" w:rsidR="00870E76" w:rsidRDefault="00870E76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Optional Replica:</w:t>
            </w:r>
          </w:p>
          <w:p w14:paraId="3D7301F0" w14:textId="1B1F0FA5" w:rsidR="00870E76" w:rsidRPr="009E6B8F" w:rsidRDefault="00870E76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$60.00</w:t>
            </w:r>
          </w:p>
        </w:tc>
        <w:tc>
          <w:tcPr>
            <w:tcW w:w="1638" w:type="dxa"/>
          </w:tcPr>
          <w:p w14:paraId="61276608" w14:textId="77777777" w:rsidR="00394A28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 xml:space="preserve">Pistols, </w:t>
            </w:r>
            <w:r w:rsidR="00394A28">
              <w:rPr>
                <w:rFonts w:ascii="Arial" w:hAnsi="Arial" w:cs="Arial"/>
                <w:sz w:val="24"/>
                <w:szCs w:val="24"/>
              </w:rPr>
              <w:br/>
            </w:r>
            <w:r w:rsidRPr="009E6B8F">
              <w:rPr>
                <w:rFonts w:ascii="Arial" w:hAnsi="Arial" w:cs="Arial"/>
                <w:sz w:val="24"/>
                <w:szCs w:val="24"/>
              </w:rPr>
              <w:t xml:space="preserve">KIA, </w:t>
            </w:r>
            <w:r w:rsidR="00394A28">
              <w:rPr>
                <w:rFonts w:ascii="Arial" w:hAnsi="Arial" w:cs="Arial"/>
                <w:sz w:val="24"/>
                <w:szCs w:val="24"/>
              </w:rPr>
              <w:br/>
            </w:r>
            <w:r w:rsidR="004F504A">
              <w:rPr>
                <w:rFonts w:ascii="Arial" w:hAnsi="Arial" w:cs="Arial"/>
                <w:sz w:val="24"/>
                <w:szCs w:val="24"/>
              </w:rPr>
              <w:t xml:space="preserve">LOD, </w:t>
            </w:r>
            <w:r w:rsidR="00394A28">
              <w:rPr>
                <w:rFonts w:ascii="Arial" w:hAnsi="Arial" w:cs="Arial"/>
                <w:sz w:val="24"/>
                <w:szCs w:val="24"/>
              </w:rPr>
              <w:br/>
            </w:r>
            <w:r w:rsidR="008C330F">
              <w:rPr>
                <w:rFonts w:ascii="Arial" w:hAnsi="Arial" w:cs="Arial"/>
                <w:sz w:val="24"/>
                <w:szCs w:val="24"/>
              </w:rPr>
              <w:t xml:space="preserve">WIA, </w:t>
            </w:r>
            <w:r w:rsidR="00394A28">
              <w:rPr>
                <w:rFonts w:ascii="Arial" w:hAnsi="Arial" w:cs="Arial"/>
                <w:sz w:val="24"/>
                <w:szCs w:val="24"/>
              </w:rPr>
              <w:t xml:space="preserve">or </w:t>
            </w:r>
          </w:p>
          <w:p w14:paraId="001E1DFF" w14:textId="6F06563D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MIA</w:t>
            </w:r>
          </w:p>
        </w:tc>
      </w:tr>
      <w:tr w:rsidR="009431A9" w:rsidRPr="009E6B8F" w14:paraId="5344C697" w14:textId="77777777" w:rsidTr="009431A9">
        <w:trPr>
          <w:trHeight w:val="890"/>
        </w:trPr>
        <w:tc>
          <w:tcPr>
            <w:tcW w:w="2526" w:type="dxa"/>
          </w:tcPr>
          <w:p w14:paraId="00DE56C6" w14:textId="61FC147D" w:rsidR="009431A9" w:rsidRPr="009E6B8F" w:rsidRDefault="002F7E1C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8x8</w:t>
            </w:r>
            <w:r w:rsidR="009431A9" w:rsidRPr="009E6B8F">
              <w:rPr>
                <w:rFonts w:ascii="Arial" w:hAnsi="Arial" w:cs="Arial"/>
                <w:sz w:val="24"/>
                <w:szCs w:val="24"/>
              </w:rPr>
              <w:t xml:space="preserve"> Red Brick</w:t>
            </w:r>
          </w:p>
          <w:p w14:paraId="6CB39CBB" w14:textId="77777777" w:rsidR="009818B4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 xml:space="preserve">w/custom </w:t>
            </w:r>
          </w:p>
          <w:p w14:paraId="4190919E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military logo</w:t>
            </w:r>
          </w:p>
        </w:tc>
        <w:tc>
          <w:tcPr>
            <w:tcW w:w="2842" w:type="dxa"/>
          </w:tcPr>
          <w:p w14:paraId="622F3E20" w14:textId="77777777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1 logo line/4 print lines</w:t>
            </w:r>
          </w:p>
          <w:p w14:paraId="496F48C3" w14:textId="17988FEF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16 characters per line</w:t>
            </w:r>
            <w:r w:rsidR="00394A28">
              <w:rPr>
                <w:rFonts w:ascii="Arial" w:hAnsi="Arial" w:cs="Arial"/>
                <w:sz w:val="24"/>
                <w:szCs w:val="24"/>
              </w:rPr>
              <w:br/>
              <w:t>(Including spaces)</w:t>
            </w:r>
          </w:p>
        </w:tc>
        <w:tc>
          <w:tcPr>
            <w:tcW w:w="2462" w:type="dxa"/>
          </w:tcPr>
          <w:p w14:paraId="4D473356" w14:textId="1506AAF4" w:rsidR="009431A9" w:rsidRPr="009E6B8F" w:rsidRDefault="009431A9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 w:rsidDel="001E5449">
              <w:rPr>
                <w:rFonts w:ascii="Arial" w:hAnsi="Arial" w:cs="Arial"/>
                <w:sz w:val="24"/>
                <w:szCs w:val="24"/>
              </w:rPr>
              <w:t>$</w:t>
            </w:r>
            <w:r w:rsidR="003126AE">
              <w:rPr>
                <w:rFonts w:ascii="Arial" w:hAnsi="Arial" w:cs="Arial"/>
                <w:sz w:val="24"/>
                <w:szCs w:val="24"/>
              </w:rPr>
              <w:t>310.50 -</w:t>
            </w:r>
            <w:r w:rsidRPr="009E6B8F">
              <w:rPr>
                <w:rFonts w:ascii="Arial" w:hAnsi="Arial" w:cs="Arial"/>
                <w:sz w:val="24"/>
                <w:szCs w:val="24"/>
              </w:rPr>
              <w:t xml:space="preserve"> Members</w:t>
            </w:r>
          </w:p>
          <w:p w14:paraId="3F89438F" w14:textId="45A172F0" w:rsidR="009431A9" w:rsidRPr="009E6B8F" w:rsidRDefault="007F3880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6B8F">
              <w:rPr>
                <w:rFonts w:ascii="Arial" w:hAnsi="Arial" w:cs="Arial"/>
                <w:sz w:val="24"/>
                <w:szCs w:val="24"/>
              </w:rPr>
              <w:t>$345</w:t>
            </w:r>
            <w:r w:rsidR="003126AE">
              <w:rPr>
                <w:rFonts w:ascii="Arial" w:hAnsi="Arial" w:cs="Arial"/>
                <w:sz w:val="24"/>
                <w:szCs w:val="24"/>
              </w:rPr>
              <w:t>.00 -</w:t>
            </w:r>
            <w:r w:rsidRPr="009E6B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E6B8F">
              <w:rPr>
                <w:rFonts w:ascii="Arial" w:hAnsi="Arial" w:cs="Arial"/>
                <w:sz w:val="24"/>
                <w:szCs w:val="24"/>
              </w:rPr>
              <w:t>Non Members</w:t>
            </w:r>
            <w:proofErr w:type="gramEnd"/>
            <w:r w:rsidRPr="009E6B8F">
              <w:rPr>
                <w:rFonts w:ascii="Arial" w:hAnsi="Arial" w:cs="Arial"/>
                <w:sz w:val="24"/>
                <w:szCs w:val="24"/>
              </w:rPr>
              <w:t xml:space="preserve"> (Includes 2 </w:t>
            </w:r>
            <w:r w:rsidR="004B1906" w:rsidRPr="009E6B8F">
              <w:rPr>
                <w:rFonts w:ascii="Arial" w:hAnsi="Arial" w:cs="Arial"/>
                <w:sz w:val="24"/>
                <w:szCs w:val="24"/>
              </w:rPr>
              <w:t>yr.</w:t>
            </w:r>
            <w:r w:rsidR="009431A9" w:rsidRPr="009E6B8F">
              <w:rPr>
                <w:rFonts w:ascii="Arial" w:hAnsi="Arial" w:cs="Arial"/>
                <w:sz w:val="24"/>
                <w:szCs w:val="24"/>
              </w:rPr>
              <w:t xml:space="preserve"> membership)</w:t>
            </w:r>
          </w:p>
          <w:p w14:paraId="7466EBDA" w14:textId="0E72AA8B" w:rsidR="009431A9" w:rsidRDefault="003126AE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431A9" w:rsidRPr="009E6B8F">
              <w:rPr>
                <w:rFonts w:ascii="Arial" w:hAnsi="Arial" w:cs="Arial"/>
                <w:sz w:val="24"/>
                <w:szCs w:val="24"/>
              </w:rPr>
              <w:t>lus</w:t>
            </w:r>
            <w:proofErr w:type="gramEnd"/>
            <w:r w:rsidR="009431A9" w:rsidRPr="009E6B8F">
              <w:rPr>
                <w:rFonts w:ascii="Arial" w:hAnsi="Arial" w:cs="Arial"/>
                <w:sz w:val="24"/>
                <w:szCs w:val="24"/>
              </w:rPr>
              <w:t xml:space="preserve"> Custom Set-</w:t>
            </w:r>
            <w:r w:rsidR="00C704EA">
              <w:rPr>
                <w:rFonts w:ascii="Arial" w:hAnsi="Arial" w:cs="Arial"/>
                <w:sz w:val="24"/>
                <w:szCs w:val="24"/>
              </w:rPr>
              <w:t>U</w:t>
            </w:r>
            <w:r w:rsidR="009431A9" w:rsidRPr="009E6B8F">
              <w:rPr>
                <w:rFonts w:ascii="Arial" w:hAnsi="Arial" w:cs="Arial"/>
                <w:sz w:val="24"/>
                <w:szCs w:val="24"/>
              </w:rPr>
              <w:t>p Fee (has not exceeded $</w:t>
            </w:r>
            <w:r w:rsidR="00394A28">
              <w:rPr>
                <w:rFonts w:ascii="Arial" w:hAnsi="Arial" w:cs="Arial"/>
                <w:sz w:val="24"/>
                <w:szCs w:val="24"/>
              </w:rPr>
              <w:t>50</w:t>
            </w:r>
            <w:r w:rsidR="009431A9" w:rsidRPr="009E6B8F">
              <w:rPr>
                <w:rFonts w:ascii="Arial" w:hAnsi="Arial" w:cs="Arial"/>
                <w:sz w:val="24"/>
                <w:szCs w:val="24"/>
              </w:rPr>
              <w:t>.00)</w:t>
            </w:r>
          </w:p>
          <w:p w14:paraId="78964F09" w14:textId="77777777" w:rsidR="00870E76" w:rsidRDefault="00870E76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7E4D91" w14:textId="77777777" w:rsidR="00870E76" w:rsidRDefault="00870E76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Optional Replica:</w:t>
            </w:r>
          </w:p>
          <w:p w14:paraId="0FF18C36" w14:textId="13667B55" w:rsidR="00870E76" w:rsidRPr="009E6B8F" w:rsidRDefault="00870E76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$60.00</w:t>
            </w:r>
          </w:p>
        </w:tc>
        <w:tc>
          <w:tcPr>
            <w:tcW w:w="1638" w:type="dxa"/>
          </w:tcPr>
          <w:p w14:paraId="409C9D21" w14:textId="4880E534" w:rsidR="009431A9" w:rsidRPr="009E6B8F" w:rsidRDefault="00394A28" w:rsidP="009E6B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9431A9" w:rsidRPr="009E6B8F">
              <w:rPr>
                <w:rFonts w:ascii="Arial" w:hAnsi="Arial" w:cs="Arial"/>
                <w:sz w:val="24"/>
                <w:szCs w:val="24"/>
              </w:rPr>
              <w:t>Custom</w:t>
            </w:r>
            <w:r>
              <w:rPr>
                <w:rFonts w:ascii="Arial" w:hAnsi="Arial" w:cs="Arial"/>
                <w:sz w:val="24"/>
                <w:szCs w:val="24"/>
              </w:rPr>
              <w:br/>
              <w:t>image only</w:t>
            </w:r>
          </w:p>
        </w:tc>
      </w:tr>
    </w:tbl>
    <w:p w14:paraId="10837343" w14:textId="77777777" w:rsidR="009431A9" w:rsidRPr="009E6B8F" w:rsidRDefault="009431A9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053A79C3" w14:textId="77777777" w:rsidR="00D91E30" w:rsidRPr="009E6B8F" w:rsidRDefault="00D91E30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2F5DE79C" w14:textId="77777777" w:rsidR="00D91E30" w:rsidRPr="009E6B8F" w:rsidRDefault="00D91E30" w:rsidP="009E6B8F">
      <w:pPr>
        <w:pStyle w:val="NoSpacing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sz w:val="24"/>
          <w:szCs w:val="24"/>
        </w:rPr>
        <w:t>Approved by the National Board of Directors.</w:t>
      </w:r>
    </w:p>
    <w:p w14:paraId="408B273C" w14:textId="77777777" w:rsidR="00D91E30" w:rsidRPr="009E6B8F" w:rsidRDefault="00D91E30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356D014A" w14:textId="77777777" w:rsidR="00D91E30" w:rsidRPr="009E6B8F" w:rsidRDefault="00D91E30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31D73B37" w14:textId="77777777" w:rsidR="00D91E30" w:rsidRPr="009E6B8F" w:rsidRDefault="00D91E30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290783D3" w14:textId="6D3D494A" w:rsidR="009818B4" w:rsidRPr="009E6B8F" w:rsidRDefault="009818B4" w:rsidP="009E6B8F">
      <w:pPr>
        <w:pStyle w:val="NoSpacing"/>
        <w:rPr>
          <w:rFonts w:ascii="Arial" w:hAnsi="Arial" w:cs="Arial"/>
          <w:sz w:val="24"/>
          <w:szCs w:val="24"/>
        </w:rPr>
      </w:pPr>
    </w:p>
    <w:p w14:paraId="2058FD23" w14:textId="76FD864A" w:rsidR="00D91E30" w:rsidRPr="009E6B8F" w:rsidRDefault="00394A28" w:rsidP="009E6B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Charles Williams</w:t>
      </w:r>
      <w:r w:rsidR="00D91E30" w:rsidRPr="009E6B8F">
        <w:rPr>
          <w:rFonts w:ascii="Arial" w:hAnsi="Arial" w:cs="Arial"/>
          <w:sz w:val="24"/>
          <w:szCs w:val="24"/>
        </w:rPr>
        <w:tab/>
      </w:r>
      <w:r w:rsidR="00D91E30" w:rsidRPr="009E6B8F">
        <w:rPr>
          <w:rFonts w:ascii="Arial" w:hAnsi="Arial" w:cs="Arial"/>
          <w:sz w:val="24"/>
          <w:szCs w:val="24"/>
        </w:rPr>
        <w:tab/>
      </w:r>
      <w:r w:rsidR="00D91E30" w:rsidRPr="009E6B8F">
        <w:rPr>
          <w:rFonts w:ascii="Arial" w:hAnsi="Arial" w:cs="Arial"/>
          <w:sz w:val="24"/>
          <w:szCs w:val="24"/>
        </w:rPr>
        <w:tab/>
      </w:r>
      <w:r w:rsidR="00D91E30" w:rsidRPr="009E6B8F">
        <w:rPr>
          <w:rFonts w:ascii="Arial" w:hAnsi="Arial" w:cs="Arial"/>
          <w:sz w:val="24"/>
          <w:szCs w:val="24"/>
        </w:rPr>
        <w:tab/>
      </w:r>
      <w:r w:rsidR="00D91E30" w:rsidRPr="009E6B8F">
        <w:rPr>
          <w:rFonts w:ascii="Arial" w:hAnsi="Arial" w:cs="Arial"/>
          <w:sz w:val="24"/>
          <w:szCs w:val="24"/>
        </w:rPr>
        <w:tab/>
      </w:r>
      <w:r w:rsidR="000018D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Beth Harmon</w:t>
      </w:r>
    </w:p>
    <w:p w14:paraId="223C57CD" w14:textId="728B4D98" w:rsidR="000018DC" w:rsidRDefault="00D91E30" w:rsidP="009E6B8F">
      <w:pPr>
        <w:pStyle w:val="NoSpacing"/>
        <w:rPr>
          <w:rFonts w:ascii="Arial" w:hAnsi="Arial" w:cs="Arial"/>
          <w:sz w:val="24"/>
          <w:szCs w:val="24"/>
        </w:rPr>
      </w:pPr>
      <w:r w:rsidRPr="009E6B8F">
        <w:rPr>
          <w:rFonts w:ascii="Arial" w:hAnsi="Arial" w:cs="Arial"/>
          <w:sz w:val="24"/>
          <w:szCs w:val="24"/>
        </w:rPr>
        <w:t>Presid</w:t>
      </w:r>
      <w:r w:rsidR="000018DC">
        <w:rPr>
          <w:rFonts w:ascii="Arial" w:hAnsi="Arial" w:cs="Arial"/>
          <w:sz w:val="24"/>
          <w:szCs w:val="24"/>
        </w:rPr>
        <w:t>ent, Board of Directors</w:t>
      </w:r>
      <w:r w:rsidRPr="009E6B8F">
        <w:rPr>
          <w:rFonts w:ascii="Arial" w:hAnsi="Arial" w:cs="Arial"/>
          <w:sz w:val="24"/>
          <w:szCs w:val="24"/>
        </w:rPr>
        <w:tab/>
      </w:r>
      <w:r w:rsidRPr="009E6B8F">
        <w:rPr>
          <w:rFonts w:ascii="Arial" w:hAnsi="Arial" w:cs="Arial"/>
          <w:sz w:val="24"/>
          <w:szCs w:val="24"/>
        </w:rPr>
        <w:tab/>
      </w:r>
      <w:r w:rsidRPr="009E6B8F">
        <w:rPr>
          <w:rFonts w:ascii="Arial" w:hAnsi="Arial" w:cs="Arial"/>
          <w:sz w:val="24"/>
          <w:szCs w:val="24"/>
        </w:rPr>
        <w:tab/>
      </w:r>
      <w:r w:rsidR="000018DC">
        <w:rPr>
          <w:rFonts w:ascii="Arial" w:hAnsi="Arial" w:cs="Arial"/>
          <w:sz w:val="24"/>
          <w:szCs w:val="24"/>
        </w:rPr>
        <w:t xml:space="preserve">   </w:t>
      </w:r>
      <w:r w:rsidRPr="009E6B8F">
        <w:rPr>
          <w:rFonts w:ascii="Arial" w:hAnsi="Arial" w:cs="Arial"/>
          <w:sz w:val="24"/>
          <w:szCs w:val="24"/>
        </w:rPr>
        <w:t>Director</w:t>
      </w:r>
      <w:r w:rsidR="00394A28">
        <w:rPr>
          <w:rFonts w:ascii="Arial" w:hAnsi="Arial" w:cs="Arial"/>
          <w:sz w:val="24"/>
          <w:szCs w:val="24"/>
        </w:rPr>
        <w:t xml:space="preserve"> of Operations</w:t>
      </w:r>
      <w:r w:rsidRPr="009E6B8F">
        <w:rPr>
          <w:rFonts w:ascii="Arial" w:hAnsi="Arial" w:cs="Arial"/>
          <w:sz w:val="24"/>
          <w:szCs w:val="24"/>
        </w:rPr>
        <w:tab/>
        <w:t xml:space="preserve"> </w:t>
      </w:r>
    </w:p>
    <w:p w14:paraId="40E74C4D" w14:textId="1205E069" w:rsidR="000018DC" w:rsidRPr="000018DC" w:rsidRDefault="000018DC" w:rsidP="000018DC">
      <w:pPr>
        <w:pStyle w:val="NoSpacing"/>
        <w:rPr>
          <w:rFonts w:ascii="Arial" w:hAnsi="Arial" w:cs="Arial"/>
          <w:sz w:val="24"/>
          <w:szCs w:val="24"/>
        </w:rPr>
      </w:pPr>
      <w:r w:rsidRPr="000018DC">
        <w:rPr>
          <w:rFonts w:ascii="Arial" w:hAnsi="Arial" w:cs="Arial"/>
          <w:sz w:val="24"/>
          <w:szCs w:val="24"/>
        </w:rPr>
        <w:t>Military Police Regimental Association</w:t>
      </w:r>
      <w:r w:rsidR="00D91E30" w:rsidRPr="000018DC">
        <w:rPr>
          <w:rFonts w:ascii="Arial" w:hAnsi="Arial" w:cs="Arial"/>
          <w:sz w:val="24"/>
          <w:szCs w:val="24"/>
        </w:rPr>
        <w:tab/>
      </w:r>
      <w:r w:rsidR="00D91E30" w:rsidRPr="000018DC">
        <w:rPr>
          <w:rFonts w:ascii="Arial" w:hAnsi="Arial" w:cs="Arial"/>
          <w:sz w:val="24"/>
          <w:szCs w:val="24"/>
        </w:rPr>
        <w:tab/>
      </w:r>
      <w:r w:rsidRPr="000018DC">
        <w:rPr>
          <w:rFonts w:ascii="Arial" w:hAnsi="Arial" w:cs="Arial"/>
          <w:sz w:val="24"/>
          <w:szCs w:val="24"/>
        </w:rPr>
        <w:t xml:space="preserve">   Military Police Regimental Association Fort Leonard Wood, MO 65473</w:t>
      </w:r>
      <w:r w:rsidRPr="000018DC">
        <w:rPr>
          <w:rFonts w:ascii="Arial" w:hAnsi="Arial" w:cs="Arial"/>
          <w:sz w:val="24"/>
          <w:szCs w:val="24"/>
        </w:rPr>
        <w:tab/>
        <w:t xml:space="preserve">                   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0018DC">
        <w:rPr>
          <w:rFonts w:ascii="Arial" w:hAnsi="Arial" w:cs="Arial"/>
          <w:sz w:val="24"/>
          <w:szCs w:val="24"/>
        </w:rPr>
        <w:t>Fort Leonard Wood, MO 65473</w:t>
      </w:r>
    </w:p>
    <w:p w14:paraId="0466ECC9" w14:textId="77777777" w:rsidR="000018DC" w:rsidRPr="000018DC" w:rsidRDefault="000018DC" w:rsidP="000018DC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0F3E622" w14:textId="7B968114" w:rsidR="00D91E30" w:rsidRPr="000018DC" w:rsidRDefault="00D91E30" w:rsidP="009E6B8F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7D06597" w14:textId="77777777" w:rsidR="00A21E32" w:rsidRPr="000018DC" w:rsidRDefault="00A21E32" w:rsidP="009E6B8F">
      <w:pPr>
        <w:pStyle w:val="NoSpacing"/>
        <w:rPr>
          <w:rFonts w:ascii="Arial" w:hAnsi="Arial" w:cs="Arial"/>
          <w:bCs/>
          <w:sz w:val="24"/>
          <w:szCs w:val="24"/>
        </w:rPr>
      </w:pPr>
    </w:p>
    <w:sectPr w:rsidR="00A21E32" w:rsidRPr="000018DC" w:rsidSect="00EB292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F8CA" w14:textId="77777777" w:rsidR="00455A7B" w:rsidRDefault="00455A7B" w:rsidP="008C3EFE">
      <w:pPr>
        <w:spacing w:after="0" w:line="240" w:lineRule="auto"/>
      </w:pPr>
      <w:r>
        <w:separator/>
      </w:r>
    </w:p>
  </w:endnote>
  <w:endnote w:type="continuationSeparator" w:id="0">
    <w:p w14:paraId="4E7CB298" w14:textId="77777777" w:rsidR="00455A7B" w:rsidRDefault="00455A7B" w:rsidP="008C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459B" w14:textId="77777777" w:rsidR="00455A7B" w:rsidRDefault="00455A7B" w:rsidP="008C3EFE">
      <w:pPr>
        <w:spacing w:after="0" w:line="240" w:lineRule="auto"/>
      </w:pPr>
      <w:r>
        <w:separator/>
      </w:r>
    </w:p>
  </w:footnote>
  <w:footnote w:type="continuationSeparator" w:id="0">
    <w:p w14:paraId="0E66D248" w14:textId="77777777" w:rsidR="00455A7B" w:rsidRDefault="00455A7B" w:rsidP="008C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FC20" w14:textId="6400CB24" w:rsidR="001717D2" w:rsidRPr="007C02AE" w:rsidRDefault="001717D2" w:rsidP="008C3EFE">
    <w:pPr>
      <w:pStyle w:val="Header"/>
      <w:tabs>
        <w:tab w:val="left" w:pos="1440"/>
      </w:tabs>
      <w:rPr>
        <w:rFonts w:ascii="Arial" w:hAnsi="Arial" w:cs="Times New Roman"/>
        <w:sz w:val="24"/>
        <w:szCs w:val="24"/>
      </w:rPr>
    </w:pPr>
    <w:r w:rsidRPr="007C02AE">
      <w:rPr>
        <w:rFonts w:ascii="Arial" w:hAnsi="Arial" w:cs="Times New Roman"/>
        <w:sz w:val="24"/>
        <w:szCs w:val="24"/>
      </w:rPr>
      <w:t>Military Police Regimental Association</w:t>
    </w:r>
    <w:r w:rsidRPr="007C02AE">
      <w:rPr>
        <w:rFonts w:ascii="Arial" w:hAnsi="Arial" w:cs="Times New Roman"/>
        <w:sz w:val="24"/>
        <w:szCs w:val="24"/>
      </w:rPr>
      <w:tab/>
      <w:t xml:space="preserve">                                         </w:t>
    </w:r>
    <w:r w:rsidR="00F557B1">
      <w:rPr>
        <w:rFonts w:ascii="Arial" w:hAnsi="Arial" w:cs="Times New Roman"/>
        <w:sz w:val="24"/>
        <w:szCs w:val="24"/>
      </w:rPr>
      <w:t xml:space="preserve">                   Policy No. </w:t>
    </w:r>
    <w:r w:rsidR="001C66B2">
      <w:rPr>
        <w:rFonts w:ascii="Arial" w:hAnsi="Arial" w:cs="Times New Roman"/>
        <w:sz w:val="24"/>
        <w:szCs w:val="24"/>
      </w:rPr>
      <w:t>5</w:t>
    </w:r>
  </w:p>
  <w:p w14:paraId="137D1D76" w14:textId="5B5F923D" w:rsidR="001717D2" w:rsidRPr="007C02AE" w:rsidRDefault="001717D2" w:rsidP="008C3EFE">
    <w:pPr>
      <w:pStyle w:val="Header"/>
      <w:tabs>
        <w:tab w:val="left" w:pos="1440"/>
      </w:tabs>
      <w:rPr>
        <w:rFonts w:ascii="Arial" w:hAnsi="Arial" w:cs="Times New Roman"/>
        <w:sz w:val="24"/>
        <w:szCs w:val="24"/>
      </w:rPr>
    </w:pPr>
    <w:r w:rsidRPr="007C02AE">
      <w:rPr>
        <w:rFonts w:ascii="Arial" w:hAnsi="Arial" w:cs="Times New Roman"/>
        <w:sz w:val="24"/>
        <w:szCs w:val="24"/>
      </w:rPr>
      <w:t xml:space="preserve">Title: </w:t>
    </w:r>
    <w:r w:rsidR="009F3EC7">
      <w:rPr>
        <w:rFonts w:ascii="Arial" w:hAnsi="Arial" w:cs="Times New Roman"/>
        <w:sz w:val="24"/>
        <w:szCs w:val="24"/>
      </w:rPr>
      <w:t xml:space="preserve">Memorial </w:t>
    </w:r>
    <w:r w:rsidR="00F557B1">
      <w:rPr>
        <w:rFonts w:ascii="Arial" w:hAnsi="Arial" w:cs="Times New Roman"/>
        <w:sz w:val="24"/>
        <w:szCs w:val="24"/>
      </w:rPr>
      <w:t xml:space="preserve">Grove </w:t>
    </w:r>
    <w:r w:rsidR="00203109">
      <w:rPr>
        <w:rFonts w:ascii="Arial" w:hAnsi="Arial" w:cs="Times New Roman"/>
        <w:sz w:val="24"/>
        <w:szCs w:val="24"/>
      </w:rPr>
      <w:t>and</w:t>
    </w:r>
    <w:r w:rsidR="00F557B1">
      <w:rPr>
        <w:rFonts w:ascii="Arial" w:hAnsi="Arial" w:cs="Times New Roman"/>
        <w:sz w:val="24"/>
        <w:szCs w:val="24"/>
      </w:rPr>
      <w:t xml:space="preserve"> </w:t>
    </w:r>
    <w:r w:rsidR="009F3EC7">
      <w:rPr>
        <w:rFonts w:ascii="Arial" w:hAnsi="Arial" w:cs="Times New Roman"/>
        <w:sz w:val="24"/>
        <w:szCs w:val="24"/>
      </w:rPr>
      <w:t>Regimental</w:t>
    </w:r>
    <w:r w:rsidR="00F557B1">
      <w:rPr>
        <w:rFonts w:ascii="Arial" w:hAnsi="Arial" w:cs="Times New Roman"/>
        <w:sz w:val="24"/>
        <w:szCs w:val="24"/>
      </w:rPr>
      <w:t xml:space="preserve"> Walkway</w:t>
    </w:r>
    <w:r w:rsidR="00F557B1">
      <w:rPr>
        <w:rFonts w:ascii="Arial" w:hAnsi="Arial" w:cs="Times New Roman"/>
        <w:sz w:val="24"/>
        <w:szCs w:val="24"/>
      </w:rPr>
      <w:tab/>
      <w:t xml:space="preserve">Version No. </w:t>
    </w:r>
    <w:r w:rsidR="00F9342C">
      <w:rPr>
        <w:rFonts w:ascii="Arial" w:hAnsi="Arial" w:cs="Times New Roman"/>
        <w:sz w:val="24"/>
        <w:szCs w:val="24"/>
      </w:rPr>
      <w:t>4</w:t>
    </w:r>
    <w:r w:rsidR="00F557B1">
      <w:rPr>
        <w:rFonts w:ascii="Arial" w:hAnsi="Arial" w:cs="Times New Roman"/>
        <w:sz w:val="24"/>
        <w:szCs w:val="24"/>
      </w:rPr>
      <w:t>.0</w:t>
    </w:r>
    <w:r w:rsidRPr="007C02AE">
      <w:rPr>
        <w:rFonts w:ascii="Arial" w:hAnsi="Arial" w:cs="Times New Roman"/>
        <w:sz w:val="24"/>
        <w:szCs w:val="24"/>
      </w:rPr>
      <w:t xml:space="preserve"> </w:t>
    </w:r>
  </w:p>
  <w:p w14:paraId="41DFF66F" w14:textId="6D4703D5" w:rsidR="001717D2" w:rsidRPr="002512A3" w:rsidRDefault="001717D2" w:rsidP="00F9342C">
    <w:pPr>
      <w:pStyle w:val="Header"/>
      <w:tabs>
        <w:tab w:val="left" w:pos="1440"/>
      </w:tabs>
      <w:jc w:val="right"/>
      <w:rPr>
        <w:rFonts w:ascii="Times New Roman" w:hAnsi="Times New Roman" w:cs="Times New Roman"/>
        <w:sz w:val="24"/>
        <w:szCs w:val="24"/>
      </w:rPr>
    </w:pPr>
    <w:r w:rsidRPr="007C02AE">
      <w:rPr>
        <w:rFonts w:ascii="Arial" w:hAnsi="Arial" w:cs="Times New Roman"/>
        <w:sz w:val="24"/>
        <w:szCs w:val="24"/>
      </w:rPr>
      <w:tab/>
    </w:r>
    <w:r w:rsidRPr="007C02AE">
      <w:rPr>
        <w:rFonts w:ascii="Arial" w:hAnsi="Arial" w:cs="Times New Roman"/>
        <w:sz w:val="24"/>
        <w:szCs w:val="24"/>
      </w:rPr>
      <w:tab/>
      <w:t xml:space="preserve">                                     </w:t>
    </w:r>
    <w:r w:rsidR="00F557B1">
      <w:rPr>
        <w:rFonts w:ascii="Arial" w:hAnsi="Arial" w:cs="Times New Roman"/>
        <w:sz w:val="24"/>
        <w:szCs w:val="24"/>
      </w:rPr>
      <w:t xml:space="preserve">                          </w:t>
    </w:r>
    <w:r w:rsidR="00F9342C">
      <w:rPr>
        <w:rFonts w:ascii="Arial" w:hAnsi="Arial" w:cs="Times New Roman"/>
        <w:sz w:val="24"/>
        <w:szCs w:val="24"/>
      </w:rPr>
      <w:t xml:space="preserve"> </w:t>
    </w:r>
    <w:r w:rsidRPr="007C02AE">
      <w:rPr>
        <w:rFonts w:ascii="Arial" w:hAnsi="Arial" w:cs="Times New Roman"/>
        <w:sz w:val="24"/>
        <w:szCs w:val="24"/>
      </w:rPr>
      <w:t xml:space="preserve">Effective Date: </w:t>
    </w:r>
    <w:r w:rsidR="00F9342C">
      <w:rPr>
        <w:rFonts w:ascii="Arial" w:hAnsi="Arial" w:cs="Times New Roman"/>
        <w:sz w:val="24"/>
        <w:szCs w:val="24"/>
      </w:rPr>
      <w:t>December 1</w:t>
    </w:r>
    <w:r w:rsidR="007073FE">
      <w:rPr>
        <w:rFonts w:ascii="Arial" w:hAnsi="Arial" w:cs="Times New Roman"/>
        <w:sz w:val="24"/>
        <w:szCs w:val="24"/>
      </w:rPr>
      <w:t>,</w:t>
    </w:r>
    <w:r w:rsidR="00F9342C">
      <w:rPr>
        <w:rFonts w:ascii="Arial" w:hAnsi="Arial" w:cs="Times New Roman"/>
        <w:sz w:val="24"/>
        <w:szCs w:val="24"/>
      </w:rPr>
      <w:t xml:space="preserve"> </w:t>
    </w:r>
    <w:r w:rsidR="007073FE">
      <w:rPr>
        <w:rFonts w:ascii="Arial" w:hAnsi="Arial" w:cs="Times New Roman"/>
        <w:sz w:val="24"/>
        <w:szCs w:val="24"/>
      </w:rPr>
      <w:t>202</w:t>
    </w:r>
    <w:r w:rsidR="00394A28">
      <w:rPr>
        <w:rFonts w:ascii="Arial" w:hAnsi="Arial" w:cs="Times New Roman"/>
        <w:sz w:val="24"/>
        <w:szCs w:val="24"/>
      </w:rPr>
      <w:t>5</w:t>
    </w:r>
  </w:p>
  <w:p w14:paraId="47FDCD80" w14:textId="77777777" w:rsidR="001717D2" w:rsidRDefault="00171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23E"/>
    <w:multiLevelType w:val="hybridMultilevel"/>
    <w:tmpl w:val="2F543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218"/>
    <w:multiLevelType w:val="hybridMultilevel"/>
    <w:tmpl w:val="556467D0"/>
    <w:lvl w:ilvl="0" w:tplc="ED2E80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51566"/>
    <w:multiLevelType w:val="hybridMultilevel"/>
    <w:tmpl w:val="6D8C04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F02EF"/>
    <w:multiLevelType w:val="hybridMultilevel"/>
    <w:tmpl w:val="84760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46401"/>
    <w:multiLevelType w:val="hybridMultilevel"/>
    <w:tmpl w:val="175A2B96"/>
    <w:lvl w:ilvl="0" w:tplc="ADF881C0">
      <w:start w:val="1"/>
      <w:numFmt w:val="lowerLetter"/>
      <w:lvlText w:val="%1."/>
      <w:lvlJc w:val="left"/>
      <w:pPr>
        <w:ind w:left="288" w:firstLine="72"/>
      </w:pPr>
      <w:rPr>
        <w:rFonts w:ascii="Arial" w:eastAsiaTheme="minorHAnsi" w:hAnsi="Arial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927"/>
    <w:multiLevelType w:val="hybridMultilevel"/>
    <w:tmpl w:val="9A123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952F8"/>
    <w:multiLevelType w:val="hybridMultilevel"/>
    <w:tmpl w:val="7E7E4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0248"/>
    <w:multiLevelType w:val="hybridMultilevel"/>
    <w:tmpl w:val="C374D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37398"/>
    <w:multiLevelType w:val="hybridMultilevel"/>
    <w:tmpl w:val="CE22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E688D"/>
    <w:multiLevelType w:val="hybridMultilevel"/>
    <w:tmpl w:val="9954C8AA"/>
    <w:lvl w:ilvl="0" w:tplc="FB441C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178FC"/>
    <w:multiLevelType w:val="hybridMultilevel"/>
    <w:tmpl w:val="89A61D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961DB"/>
    <w:multiLevelType w:val="hybridMultilevel"/>
    <w:tmpl w:val="17EAE824"/>
    <w:lvl w:ilvl="0" w:tplc="B8E0FBA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D40459"/>
    <w:multiLevelType w:val="hybridMultilevel"/>
    <w:tmpl w:val="AB127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5195"/>
    <w:multiLevelType w:val="hybridMultilevel"/>
    <w:tmpl w:val="E890A17A"/>
    <w:lvl w:ilvl="0" w:tplc="D820E7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443FA9"/>
    <w:multiLevelType w:val="hybridMultilevel"/>
    <w:tmpl w:val="6A78D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B360F"/>
    <w:multiLevelType w:val="hybridMultilevel"/>
    <w:tmpl w:val="636CA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C5847"/>
    <w:multiLevelType w:val="hybridMultilevel"/>
    <w:tmpl w:val="6BE22E82"/>
    <w:lvl w:ilvl="0" w:tplc="AA6EB3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91B00"/>
    <w:multiLevelType w:val="hybridMultilevel"/>
    <w:tmpl w:val="AFFABA02"/>
    <w:lvl w:ilvl="0" w:tplc="17C66C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3326C2"/>
    <w:multiLevelType w:val="hybridMultilevel"/>
    <w:tmpl w:val="94ECADCC"/>
    <w:lvl w:ilvl="0" w:tplc="E7A430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3781D"/>
    <w:multiLevelType w:val="hybridMultilevel"/>
    <w:tmpl w:val="90E0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4536"/>
    <w:multiLevelType w:val="hybridMultilevel"/>
    <w:tmpl w:val="47C4B494"/>
    <w:lvl w:ilvl="0" w:tplc="0A04932E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1278541">
    <w:abstractNumId w:val="12"/>
  </w:num>
  <w:num w:numId="2" w16cid:durableId="2015917298">
    <w:abstractNumId w:val="8"/>
  </w:num>
  <w:num w:numId="3" w16cid:durableId="353926164">
    <w:abstractNumId w:val="2"/>
  </w:num>
  <w:num w:numId="4" w16cid:durableId="24330208">
    <w:abstractNumId w:val="20"/>
  </w:num>
  <w:num w:numId="5" w16cid:durableId="1423574192">
    <w:abstractNumId w:val="17"/>
  </w:num>
  <w:num w:numId="6" w16cid:durableId="1438213552">
    <w:abstractNumId w:val="15"/>
  </w:num>
  <w:num w:numId="7" w16cid:durableId="272203346">
    <w:abstractNumId w:val="11"/>
  </w:num>
  <w:num w:numId="8" w16cid:durableId="1318075881">
    <w:abstractNumId w:val="4"/>
  </w:num>
  <w:num w:numId="9" w16cid:durableId="707679084">
    <w:abstractNumId w:val="6"/>
  </w:num>
  <w:num w:numId="10" w16cid:durableId="1192720036">
    <w:abstractNumId w:val="7"/>
  </w:num>
  <w:num w:numId="11" w16cid:durableId="1834221961">
    <w:abstractNumId w:val="19"/>
  </w:num>
  <w:num w:numId="12" w16cid:durableId="1163592002">
    <w:abstractNumId w:val="0"/>
  </w:num>
  <w:num w:numId="13" w16cid:durableId="17128611">
    <w:abstractNumId w:val="5"/>
  </w:num>
  <w:num w:numId="14" w16cid:durableId="134836841">
    <w:abstractNumId w:val="14"/>
  </w:num>
  <w:num w:numId="15" w16cid:durableId="1324622635">
    <w:abstractNumId w:val="3"/>
  </w:num>
  <w:num w:numId="16" w16cid:durableId="1541093951">
    <w:abstractNumId w:val="10"/>
  </w:num>
  <w:num w:numId="17" w16cid:durableId="1518888569">
    <w:abstractNumId w:val="1"/>
  </w:num>
  <w:num w:numId="18" w16cid:durableId="1739017295">
    <w:abstractNumId w:val="16"/>
  </w:num>
  <w:num w:numId="19" w16cid:durableId="1119254513">
    <w:abstractNumId w:val="9"/>
  </w:num>
  <w:num w:numId="20" w16cid:durableId="1085344193">
    <w:abstractNumId w:val="13"/>
  </w:num>
  <w:num w:numId="21" w16cid:durableId="7704426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FE"/>
    <w:rsid w:val="000018DC"/>
    <w:rsid w:val="00005C2D"/>
    <w:rsid w:val="00022798"/>
    <w:rsid w:val="00084553"/>
    <w:rsid w:val="00084DB0"/>
    <w:rsid w:val="000918AB"/>
    <w:rsid w:val="000A40F6"/>
    <w:rsid w:val="000B1F1A"/>
    <w:rsid w:val="000D4057"/>
    <w:rsid w:val="000D47FC"/>
    <w:rsid w:val="000E7C95"/>
    <w:rsid w:val="00123B43"/>
    <w:rsid w:val="00152E42"/>
    <w:rsid w:val="00153EFC"/>
    <w:rsid w:val="00160383"/>
    <w:rsid w:val="001707C6"/>
    <w:rsid w:val="001717D2"/>
    <w:rsid w:val="001C49A0"/>
    <w:rsid w:val="001C66B2"/>
    <w:rsid w:val="001C7E22"/>
    <w:rsid w:val="001D28ED"/>
    <w:rsid w:val="00203109"/>
    <w:rsid w:val="00226AA5"/>
    <w:rsid w:val="00245DD7"/>
    <w:rsid w:val="002512A3"/>
    <w:rsid w:val="00270314"/>
    <w:rsid w:val="0028637D"/>
    <w:rsid w:val="002A20FC"/>
    <w:rsid w:val="002A48C3"/>
    <w:rsid w:val="002C7931"/>
    <w:rsid w:val="002F7E1C"/>
    <w:rsid w:val="003000DD"/>
    <w:rsid w:val="00304D7E"/>
    <w:rsid w:val="00311431"/>
    <w:rsid w:val="003126AE"/>
    <w:rsid w:val="003378CA"/>
    <w:rsid w:val="00343890"/>
    <w:rsid w:val="00355E17"/>
    <w:rsid w:val="00377864"/>
    <w:rsid w:val="00386AA4"/>
    <w:rsid w:val="00394A28"/>
    <w:rsid w:val="003A45AE"/>
    <w:rsid w:val="003E4356"/>
    <w:rsid w:val="003E463E"/>
    <w:rsid w:val="003E7F04"/>
    <w:rsid w:val="00401BA9"/>
    <w:rsid w:val="00437FD5"/>
    <w:rsid w:val="00455A7B"/>
    <w:rsid w:val="00472852"/>
    <w:rsid w:val="00482450"/>
    <w:rsid w:val="00485AA2"/>
    <w:rsid w:val="0049431A"/>
    <w:rsid w:val="004A7007"/>
    <w:rsid w:val="004B1906"/>
    <w:rsid w:val="004B5A2E"/>
    <w:rsid w:val="004F504A"/>
    <w:rsid w:val="00507865"/>
    <w:rsid w:val="0051751F"/>
    <w:rsid w:val="0055748A"/>
    <w:rsid w:val="00566556"/>
    <w:rsid w:val="00585F40"/>
    <w:rsid w:val="005946DF"/>
    <w:rsid w:val="0059520A"/>
    <w:rsid w:val="005A5610"/>
    <w:rsid w:val="005C3C97"/>
    <w:rsid w:val="00634D73"/>
    <w:rsid w:val="00644860"/>
    <w:rsid w:val="00684737"/>
    <w:rsid w:val="006965EE"/>
    <w:rsid w:val="006B7AA1"/>
    <w:rsid w:val="006C6302"/>
    <w:rsid w:val="006D0890"/>
    <w:rsid w:val="006F0BD8"/>
    <w:rsid w:val="007073FE"/>
    <w:rsid w:val="0070761A"/>
    <w:rsid w:val="007252B6"/>
    <w:rsid w:val="007322FA"/>
    <w:rsid w:val="00736992"/>
    <w:rsid w:val="00737692"/>
    <w:rsid w:val="00744DA6"/>
    <w:rsid w:val="00785631"/>
    <w:rsid w:val="00790ADA"/>
    <w:rsid w:val="007C02AE"/>
    <w:rsid w:val="007F3880"/>
    <w:rsid w:val="008003CF"/>
    <w:rsid w:val="00827EA6"/>
    <w:rsid w:val="00833B71"/>
    <w:rsid w:val="00835852"/>
    <w:rsid w:val="00864D2B"/>
    <w:rsid w:val="00870E76"/>
    <w:rsid w:val="00891D60"/>
    <w:rsid w:val="00894AAB"/>
    <w:rsid w:val="008A064A"/>
    <w:rsid w:val="008A07AD"/>
    <w:rsid w:val="008C330F"/>
    <w:rsid w:val="008C3EFE"/>
    <w:rsid w:val="008F27E5"/>
    <w:rsid w:val="008F348E"/>
    <w:rsid w:val="00911B42"/>
    <w:rsid w:val="009161E7"/>
    <w:rsid w:val="009431A9"/>
    <w:rsid w:val="0094542F"/>
    <w:rsid w:val="00945842"/>
    <w:rsid w:val="00950FCC"/>
    <w:rsid w:val="00952C91"/>
    <w:rsid w:val="009619E8"/>
    <w:rsid w:val="009818B4"/>
    <w:rsid w:val="00996F6E"/>
    <w:rsid w:val="009A1CA7"/>
    <w:rsid w:val="009E1456"/>
    <w:rsid w:val="009E40A6"/>
    <w:rsid w:val="009E5568"/>
    <w:rsid w:val="009E6B8F"/>
    <w:rsid w:val="009E7365"/>
    <w:rsid w:val="009F3EC7"/>
    <w:rsid w:val="009F43B9"/>
    <w:rsid w:val="00A21E32"/>
    <w:rsid w:val="00A2650E"/>
    <w:rsid w:val="00A30566"/>
    <w:rsid w:val="00A36C95"/>
    <w:rsid w:val="00A77386"/>
    <w:rsid w:val="00A92571"/>
    <w:rsid w:val="00A958FC"/>
    <w:rsid w:val="00AB2888"/>
    <w:rsid w:val="00AD6B6B"/>
    <w:rsid w:val="00AE7EA6"/>
    <w:rsid w:val="00AF5AA4"/>
    <w:rsid w:val="00B15E3F"/>
    <w:rsid w:val="00B26A10"/>
    <w:rsid w:val="00B35BD0"/>
    <w:rsid w:val="00B40773"/>
    <w:rsid w:val="00B64E42"/>
    <w:rsid w:val="00B76DEE"/>
    <w:rsid w:val="00B83E8A"/>
    <w:rsid w:val="00B841F8"/>
    <w:rsid w:val="00BA03DE"/>
    <w:rsid w:val="00BA56C8"/>
    <w:rsid w:val="00BB7340"/>
    <w:rsid w:val="00BD397F"/>
    <w:rsid w:val="00BD5AE6"/>
    <w:rsid w:val="00C23722"/>
    <w:rsid w:val="00C56773"/>
    <w:rsid w:val="00C704EA"/>
    <w:rsid w:val="00C9094B"/>
    <w:rsid w:val="00C91A24"/>
    <w:rsid w:val="00CA5100"/>
    <w:rsid w:val="00CB7C73"/>
    <w:rsid w:val="00CC58A6"/>
    <w:rsid w:val="00CD69A8"/>
    <w:rsid w:val="00CE115B"/>
    <w:rsid w:val="00D16B13"/>
    <w:rsid w:val="00D607D1"/>
    <w:rsid w:val="00D91E30"/>
    <w:rsid w:val="00D97C65"/>
    <w:rsid w:val="00DA4F3E"/>
    <w:rsid w:val="00DA5427"/>
    <w:rsid w:val="00DC1FB0"/>
    <w:rsid w:val="00DC7B14"/>
    <w:rsid w:val="00DD31E9"/>
    <w:rsid w:val="00DD4BBB"/>
    <w:rsid w:val="00DD7D49"/>
    <w:rsid w:val="00DE4177"/>
    <w:rsid w:val="00DF32C7"/>
    <w:rsid w:val="00E12193"/>
    <w:rsid w:val="00E17DCE"/>
    <w:rsid w:val="00E25690"/>
    <w:rsid w:val="00E4031C"/>
    <w:rsid w:val="00E829D4"/>
    <w:rsid w:val="00EA75CA"/>
    <w:rsid w:val="00EB292D"/>
    <w:rsid w:val="00EC7E7B"/>
    <w:rsid w:val="00ED4A3C"/>
    <w:rsid w:val="00F34EC7"/>
    <w:rsid w:val="00F3758C"/>
    <w:rsid w:val="00F503B6"/>
    <w:rsid w:val="00F557B1"/>
    <w:rsid w:val="00F9342C"/>
    <w:rsid w:val="00FA3D9E"/>
    <w:rsid w:val="00FC5A2E"/>
    <w:rsid w:val="00FE1004"/>
    <w:rsid w:val="00FE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C23A0"/>
  <w15:docId w15:val="{DE4C7BE2-3CA4-4FEF-8A3F-9F8B450C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FE"/>
  </w:style>
  <w:style w:type="paragraph" w:styleId="Footer">
    <w:name w:val="footer"/>
    <w:basedOn w:val="Normal"/>
    <w:link w:val="FooterChar"/>
    <w:uiPriority w:val="99"/>
    <w:unhideWhenUsed/>
    <w:rsid w:val="008C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FE"/>
  </w:style>
  <w:style w:type="paragraph" w:styleId="ListParagraph">
    <w:name w:val="List Paragraph"/>
    <w:basedOn w:val="Normal"/>
    <w:uiPriority w:val="34"/>
    <w:qFormat/>
    <w:rsid w:val="008C3E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F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4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B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2852"/>
    <w:pPr>
      <w:spacing w:after="0" w:line="240" w:lineRule="auto"/>
    </w:pPr>
  </w:style>
  <w:style w:type="paragraph" w:styleId="NoSpacing">
    <w:name w:val="No Spacing"/>
    <w:uiPriority w:val="1"/>
    <w:qFormat/>
    <w:rsid w:val="009E6B8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3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rabet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rabe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EB55-F319-4770-8EC6-56D99014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MPRA</dc:creator>
  <cp:lastModifiedBy>Beth Harmon</cp:lastModifiedBy>
  <cp:revision>2</cp:revision>
  <cp:lastPrinted>2022-03-07T18:14:00Z</cp:lastPrinted>
  <dcterms:created xsi:type="dcterms:W3CDTF">2025-11-06T20:51:00Z</dcterms:created>
  <dcterms:modified xsi:type="dcterms:W3CDTF">2025-11-06T20:51:00Z</dcterms:modified>
</cp:coreProperties>
</file>